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11" w:rsidRPr="00E95A4F" w:rsidRDefault="00681D11" w:rsidP="00681D11">
      <w:pPr>
        <w:spacing w:after="0" w:line="360" w:lineRule="auto"/>
        <w:jc w:val="center"/>
        <w:rPr>
          <w:rFonts w:asciiTheme="majorBidi" w:hAnsiTheme="majorBidi" w:cstheme="majorBidi"/>
          <w:b/>
          <w:bCs/>
          <w:sz w:val="40"/>
          <w:szCs w:val="40"/>
          <w:rtl/>
          <w:lang w:bidi="ar-EG"/>
        </w:rPr>
      </w:pPr>
      <w:r w:rsidRPr="00E95A4F">
        <w:rPr>
          <w:rFonts w:asciiTheme="majorBidi" w:hAnsiTheme="majorBidi" w:cstheme="majorBidi"/>
          <w:b/>
          <w:bCs/>
          <w:sz w:val="40"/>
          <w:szCs w:val="40"/>
          <w:rtl/>
        </w:rPr>
        <w:t xml:space="preserve">ملحق مقرر </w:t>
      </w:r>
      <w:proofErr w:type="spellStart"/>
      <w:r w:rsidRPr="00E95A4F">
        <w:rPr>
          <w:rFonts w:asciiTheme="majorBidi" w:hAnsiTheme="majorBidi" w:cstheme="majorBidi"/>
          <w:b/>
          <w:bCs/>
          <w:sz w:val="40"/>
          <w:szCs w:val="40"/>
          <w:rtl/>
        </w:rPr>
        <w:t>مقرر</w:t>
      </w:r>
      <w:proofErr w:type="spellEnd"/>
      <w:r w:rsidRPr="00E95A4F">
        <w:rPr>
          <w:rFonts w:asciiTheme="majorBidi" w:hAnsiTheme="majorBidi" w:cstheme="majorBidi"/>
          <w:b/>
          <w:bCs/>
          <w:sz w:val="40"/>
          <w:szCs w:val="40"/>
          <w:rtl/>
        </w:rPr>
        <w:t xml:space="preserve"> بحوث العمليات واستخدام الحاسب الآلي</w:t>
      </w:r>
    </w:p>
    <w:p w:rsidR="00E95A4F" w:rsidRPr="00E95A4F" w:rsidRDefault="00E95A4F" w:rsidP="00681D11">
      <w:pPr>
        <w:spacing w:after="0" w:line="360" w:lineRule="auto"/>
        <w:jc w:val="center"/>
        <w:rPr>
          <w:rFonts w:asciiTheme="majorBidi" w:hAnsiTheme="majorBidi" w:cstheme="majorBidi"/>
          <w:b/>
          <w:bCs/>
          <w:sz w:val="40"/>
          <w:szCs w:val="40"/>
          <w:rtl/>
          <w:lang w:bidi="ar-EG"/>
        </w:rPr>
      </w:pPr>
      <w:r w:rsidRPr="00E95A4F">
        <w:rPr>
          <w:rFonts w:asciiTheme="majorBidi" w:hAnsiTheme="majorBidi" w:cstheme="majorBidi"/>
          <w:b/>
          <w:bCs/>
          <w:sz w:val="40"/>
          <w:szCs w:val="40"/>
          <w:rtl/>
          <w:lang w:bidi="ar-EG"/>
        </w:rPr>
        <w:t>تطبيقات عملية</w:t>
      </w:r>
    </w:p>
    <w:p w:rsidR="00C3600B" w:rsidRPr="00E95A4F" w:rsidRDefault="00C3600B" w:rsidP="00C3600B">
      <w:pPr>
        <w:tabs>
          <w:tab w:val="left" w:pos="5827"/>
        </w:tabs>
        <w:spacing w:after="0" w:line="360" w:lineRule="auto"/>
        <w:ind w:firstLine="70"/>
        <w:rPr>
          <w:rFonts w:asciiTheme="majorBidi" w:eastAsia="Times New Roman" w:hAnsiTheme="majorBidi" w:cstheme="majorBidi"/>
          <w:b/>
          <w:bCs/>
          <w:sz w:val="28"/>
          <w:szCs w:val="28"/>
          <w:rtl/>
          <w:lang w:val="fr-FR"/>
        </w:rPr>
      </w:pPr>
      <w:r w:rsidRPr="00E95A4F">
        <w:rPr>
          <w:rFonts w:asciiTheme="majorBidi" w:eastAsia="Times New Roman" w:hAnsiTheme="majorBidi" w:cstheme="majorBidi"/>
          <w:b/>
          <w:bCs/>
          <w:sz w:val="28"/>
          <w:szCs w:val="28"/>
          <w:u w:val="single"/>
          <w:rtl/>
          <w:lang w:bidi="ar-DZ"/>
        </w:rPr>
        <w:t>عناصـر نموذج البرمجة الخطيـة:</w:t>
      </w:r>
    </w:p>
    <w:p w:rsidR="00C3600B" w:rsidRPr="00E95A4F" w:rsidRDefault="00C3600B" w:rsidP="00C3600B">
      <w:pPr>
        <w:spacing w:after="0" w:line="360" w:lineRule="auto"/>
        <w:ind w:left="-50"/>
        <w:jc w:val="lowKashida"/>
        <w:rPr>
          <w:rFonts w:asciiTheme="majorBidi" w:eastAsia="Times New Roman" w:hAnsiTheme="majorBidi" w:cstheme="majorBidi"/>
          <w:b/>
          <w:bCs/>
          <w:sz w:val="28"/>
          <w:szCs w:val="28"/>
          <w:rtl/>
          <w:lang w:val="fr-FR" w:eastAsia="ar-SA" w:bidi="ar-DZ"/>
        </w:rPr>
      </w:pPr>
      <w:r w:rsidRPr="00E95A4F">
        <w:rPr>
          <w:rFonts w:asciiTheme="majorBidi" w:eastAsia="Times New Roman" w:hAnsiTheme="majorBidi" w:cstheme="majorBidi"/>
          <w:b/>
          <w:bCs/>
          <w:sz w:val="28"/>
          <w:szCs w:val="28"/>
          <w:rtl/>
          <w:lang w:eastAsia="ar-SA" w:bidi="ar-DZ"/>
        </w:rPr>
        <w:t xml:space="preserve">                يتكون نموذج البرمجة الخطية من العناصـر الأساسية التاليـة:</w:t>
      </w:r>
    </w:p>
    <w:p w:rsidR="00C3600B" w:rsidRPr="00E95A4F" w:rsidRDefault="00C3600B" w:rsidP="00C3600B">
      <w:pPr>
        <w:pStyle w:val="a3"/>
        <w:numPr>
          <w:ilvl w:val="0"/>
          <w:numId w:val="2"/>
        </w:numPr>
        <w:bidi/>
        <w:spacing w:after="0" w:line="360" w:lineRule="auto"/>
        <w:ind w:left="0" w:firstLine="0"/>
        <w:rPr>
          <w:rFonts w:asciiTheme="majorBidi" w:eastAsia="Times New Roman" w:hAnsiTheme="majorBidi" w:cstheme="majorBidi"/>
          <w:b/>
          <w:bCs/>
          <w:sz w:val="28"/>
          <w:szCs w:val="28"/>
          <w:u w:val="single"/>
          <w:rtl/>
          <w:lang w:bidi="ar-DZ"/>
        </w:rPr>
      </w:pPr>
      <w:r w:rsidRPr="00E95A4F">
        <w:rPr>
          <w:rFonts w:asciiTheme="majorBidi" w:eastAsia="Times New Roman" w:hAnsiTheme="majorBidi" w:cstheme="majorBidi"/>
          <w:b/>
          <w:bCs/>
          <w:sz w:val="28"/>
          <w:szCs w:val="28"/>
          <w:u w:val="single"/>
          <w:rtl/>
          <w:lang w:bidi="ar-DZ"/>
        </w:rPr>
        <w:t>المتغيـرات.</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  وتسمـى متغيرات القرار ، بتحديـد قيمها نصـل إلـى الهدف المنشـود أكبر ربح أو أقل تكلفة لل</w:t>
      </w:r>
      <w:r w:rsidRPr="00E95A4F">
        <w:rPr>
          <w:rFonts w:asciiTheme="majorBidi" w:eastAsia="Times New Roman" w:hAnsiTheme="majorBidi" w:cstheme="majorBidi"/>
          <w:b/>
          <w:bCs/>
          <w:sz w:val="28"/>
          <w:szCs w:val="28"/>
          <w:rtl/>
          <w:lang w:val="fr-FR" w:bidi="ar-DZ"/>
        </w:rPr>
        <w:t>مسألة المدروسة</w:t>
      </w:r>
      <w:r w:rsidRPr="00E95A4F">
        <w:rPr>
          <w:rFonts w:asciiTheme="majorBidi" w:eastAsia="Times New Roman" w:hAnsiTheme="majorBidi" w:cstheme="majorBidi"/>
          <w:b/>
          <w:bCs/>
          <w:sz w:val="28"/>
          <w:szCs w:val="28"/>
          <w:rtl/>
          <w:lang w:bidi="ar-DZ"/>
        </w:rPr>
        <w:t xml:space="preserve">,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ويشترط أن تكون غير سالبة , تخضع هذه المتغيرات لنـوع معين من القياس , أي يعبر عنها بصورة كمية, ونرمز لهذه المتغيرات </w:t>
      </w:r>
      <w:proofErr w:type="spellStart"/>
      <w:r w:rsidRPr="00E95A4F">
        <w:rPr>
          <w:rFonts w:asciiTheme="majorBidi" w:eastAsia="Times New Roman" w:hAnsiTheme="majorBidi" w:cstheme="majorBidi"/>
          <w:b/>
          <w:bCs/>
          <w:sz w:val="28"/>
          <w:szCs w:val="28"/>
          <w:rtl/>
          <w:lang w:bidi="ar-DZ"/>
        </w:rPr>
        <w:t>بـ</w:t>
      </w:r>
      <w:proofErr w:type="spellEnd"/>
      <w:r w:rsidRPr="00E95A4F">
        <w:rPr>
          <w:rFonts w:asciiTheme="majorBidi" w:eastAsia="Times New Roman" w:hAnsiTheme="majorBidi" w:cstheme="majorBidi"/>
          <w:b/>
          <w:bCs/>
          <w:sz w:val="28"/>
          <w:szCs w:val="28"/>
          <w:rtl/>
          <w:lang w:bidi="ar-DZ"/>
        </w:rPr>
        <w:t xml:space="preserve"> </w:t>
      </w:r>
      <w:r w:rsidRPr="00E95A4F">
        <w:rPr>
          <w:rFonts w:asciiTheme="majorBidi" w:eastAsia="Times New Roman" w:hAnsiTheme="majorBidi" w:cstheme="majorBidi"/>
          <w:b/>
          <w:bCs/>
          <w:sz w:val="28"/>
          <w:szCs w:val="28"/>
          <w:lang w:bidi="ar-DZ"/>
        </w:rPr>
        <w:t xml:space="preserve">    </w:t>
      </w:r>
      <w:r w:rsidRPr="00E95A4F">
        <w:rPr>
          <w:rFonts w:asciiTheme="majorBidi" w:eastAsia="Times New Roman" w:hAnsiTheme="majorBidi" w:cstheme="majorBidi"/>
          <w:b/>
          <w:bCs/>
          <w:position w:val="-12"/>
          <w:sz w:val="28"/>
          <w:szCs w:val="28"/>
        </w:rPr>
        <w:object w:dxaOrig="2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8pt" o:ole="">
            <v:imagedata r:id="rId5" o:title=""/>
          </v:shape>
          <o:OLEObject Type="Embed" ProgID="Equation.3" ShapeID="_x0000_i1025" DrawAspect="Content" ObjectID="_1601089551" r:id="rId6"/>
        </w:object>
      </w:r>
    </w:p>
    <w:p w:rsidR="00C3600B" w:rsidRPr="00E95A4F" w:rsidRDefault="00C3600B" w:rsidP="00C3600B">
      <w:pPr>
        <w:spacing w:after="0" w:line="360" w:lineRule="auto"/>
        <w:rPr>
          <w:rFonts w:asciiTheme="majorBidi" w:eastAsia="Times New Roman" w:hAnsiTheme="majorBidi" w:cstheme="majorBidi"/>
          <w:b/>
          <w:bCs/>
          <w:sz w:val="28"/>
          <w:szCs w:val="28"/>
          <w:rtl/>
          <w:lang w:val="fr-FR" w:bidi="ar-DZ"/>
        </w:rPr>
      </w:pPr>
      <w:r w:rsidRPr="00E95A4F">
        <w:rPr>
          <w:rFonts w:asciiTheme="majorBidi" w:eastAsia="Times New Roman" w:hAnsiTheme="majorBidi" w:cstheme="majorBidi"/>
          <w:b/>
          <w:bCs/>
          <w:sz w:val="28"/>
          <w:szCs w:val="28"/>
          <w:rtl/>
          <w:lang w:bidi="ar-DZ"/>
        </w:rPr>
        <w:t xml:space="preserve">حيث </w:t>
      </w:r>
      <w:r w:rsidRPr="00E95A4F">
        <w:rPr>
          <w:rFonts w:asciiTheme="majorBidi" w:eastAsia="Times New Roman" w:hAnsiTheme="majorBidi" w:cstheme="majorBidi"/>
          <w:b/>
          <w:bCs/>
          <w:i/>
          <w:iCs/>
          <w:sz w:val="28"/>
          <w:szCs w:val="28"/>
          <w:lang w:val="fr-FR" w:bidi="ar-DZ"/>
        </w:rPr>
        <w:t>n</w:t>
      </w:r>
      <w:r w:rsidRPr="00E95A4F">
        <w:rPr>
          <w:rFonts w:asciiTheme="majorBidi" w:eastAsia="Times New Roman" w:hAnsiTheme="majorBidi" w:cstheme="majorBidi"/>
          <w:b/>
          <w:bCs/>
          <w:sz w:val="28"/>
          <w:szCs w:val="28"/>
          <w:rtl/>
          <w:lang w:val="fr-FR" w:bidi="ar-DZ"/>
        </w:rPr>
        <w:t xml:space="preserve">  عدد المتغيرات في المسألة المدروسة .</w:t>
      </w:r>
    </w:p>
    <w:p w:rsidR="00C3600B" w:rsidRPr="00E95A4F" w:rsidRDefault="00C3600B" w:rsidP="00C3600B">
      <w:pPr>
        <w:spacing w:after="0" w:line="360" w:lineRule="auto"/>
        <w:rPr>
          <w:rFonts w:asciiTheme="majorBidi" w:eastAsia="Times New Roman" w:hAnsiTheme="majorBidi" w:cstheme="majorBidi"/>
          <w:b/>
          <w:bCs/>
          <w:sz w:val="28"/>
          <w:szCs w:val="28"/>
          <w:u w:val="single"/>
          <w:rtl/>
          <w:lang w:val="fr-FR" w:bidi="ar-DZ"/>
        </w:rPr>
      </w:pPr>
      <w:r w:rsidRPr="00E95A4F">
        <w:rPr>
          <w:rFonts w:asciiTheme="majorBidi" w:eastAsia="Times New Roman" w:hAnsiTheme="majorBidi" w:cstheme="majorBidi"/>
          <w:b/>
          <w:bCs/>
          <w:sz w:val="28"/>
          <w:szCs w:val="28"/>
          <w:u w:val="single"/>
          <w:rtl/>
          <w:lang w:val="fr-FR" w:bidi="ar-DZ"/>
        </w:rPr>
        <w:t>هذه المتغيرات تعبر عن أحد المفاهيم التالية :</w:t>
      </w:r>
    </w:p>
    <w:p w:rsidR="00C3600B" w:rsidRPr="00E95A4F" w:rsidRDefault="00C3600B" w:rsidP="00C3600B">
      <w:pPr>
        <w:numPr>
          <w:ilvl w:val="0"/>
          <w:numId w:val="1"/>
        </w:numPr>
        <w:spacing w:after="0" w:line="360" w:lineRule="auto"/>
        <w:ind w:left="0" w:firstLine="0"/>
        <w:rPr>
          <w:rFonts w:asciiTheme="majorBidi" w:eastAsia="Times New Roman" w:hAnsiTheme="majorBidi" w:cstheme="majorBidi"/>
          <w:b/>
          <w:bCs/>
          <w:sz w:val="28"/>
          <w:szCs w:val="28"/>
          <w:lang w:val="fr-FR" w:bidi="ar-DZ"/>
        </w:rPr>
      </w:pPr>
      <w:r w:rsidRPr="00E95A4F">
        <w:rPr>
          <w:rFonts w:asciiTheme="majorBidi" w:eastAsia="Times New Roman" w:hAnsiTheme="majorBidi" w:cstheme="majorBidi"/>
          <w:b/>
          <w:bCs/>
          <w:sz w:val="28"/>
          <w:szCs w:val="28"/>
          <w:rtl/>
          <w:lang w:val="fr-FR" w:bidi="ar-DZ"/>
        </w:rPr>
        <w:t>كميات إنتاج لمنتجات معينة .</w:t>
      </w:r>
    </w:p>
    <w:p w:rsidR="00C3600B" w:rsidRPr="00E95A4F" w:rsidRDefault="00C3600B" w:rsidP="00C3600B">
      <w:pPr>
        <w:numPr>
          <w:ilvl w:val="0"/>
          <w:numId w:val="1"/>
        </w:numPr>
        <w:spacing w:after="0" w:line="360" w:lineRule="auto"/>
        <w:ind w:left="0" w:firstLine="0"/>
        <w:rPr>
          <w:rFonts w:asciiTheme="majorBidi" w:eastAsia="Times New Roman" w:hAnsiTheme="majorBidi" w:cstheme="majorBidi"/>
          <w:b/>
          <w:bCs/>
          <w:sz w:val="28"/>
          <w:szCs w:val="28"/>
          <w:lang w:val="fr-FR" w:bidi="ar-DZ"/>
        </w:rPr>
      </w:pPr>
      <w:r w:rsidRPr="00E95A4F">
        <w:rPr>
          <w:rFonts w:asciiTheme="majorBidi" w:eastAsia="Times New Roman" w:hAnsiTheme="majorBidi" w:cstheme="majorBidi"/>
          <w:b/>
          <w:bCs/>
          <w:sz w:val="28"/>
          <w:szCs w:val="28"/>
          <w:rtl/>
          <w:lang w:val="fr-FR" w:bidi="ar-DZ"/>
        </w:rPr>
        <w:t>ساعات عمل في أقسام معينة من مصنع أو شركة أو مؤسسة .</w:t>
      </w:r>
    </w:p>
    <w:p w:rsidR="00C3600B" w:rsidRPr="00E95A4F" w:rsidRDefault="00C3600B" w:rsidP="00C3600B">
      <w:pPr>
        <w:numPr>
          <w:ilvl w:val="0"/>
          <w:numId w:val="1"/>
        </w:numPr>
        <w:spacing w:after="0" w:line="360" w:lineRule="auto"/>
        <w:ind w:left="0" w:firstLine="0"/>
        <w:jc w:val="highKashida"/>
        <w:rPr>
          <w:rFonts w:asciiTheme="majorBidi" w:eastAsia="Times New Roman" w:hAnsiTheme="majorBidi" w:cstheme="majorBidi"/>
          <w:b/>
          <w:bCs/>
          <w:sz w:val="28"/>
          <w:szCs w:val="28"/>
          <w:lang w:val="fr-FR" w:bidi="ar-DZ"/>
        </w:rPr>
      </w:pPr>
      <w:r w:rsidRPr="00E95A4F">
        <w:rPr>
          <w:rFonts w:asciiTheme="majorBidi" w:eastAsia="Times New Roman" w:hAnsiTheme="majorBidi" w:cstheme="majorBidi"/>
          <w:b/>
          <w:bCs/>
          <w:sz w:val="28"/>
          <w:szCs w:val="28"/>
          <w:rtl/>
          <w:lang w:val="fr-FR" w:bidi="ar-DZ"/>
        </w:rPr>
        <w:t>مبالغ من المال المخصص لأنشطة أو فعاليات معينة .</w:t>
      </w:r>
    </w:p>
    <w:p w:rsidR="00C3600B" w:rsidRPr="00E95A4F" w:rsidRDefault="00C3600B" w:rsidP="00C3600B">
      <w:pPr>
        <w:numPr>
          <w:ilvl w:val="0"/>
          <w:numId w:val="1"/>
        </w:numPr>
        <w:spacing w:after="0" w:line="360" w:lineRule="auto"/>
        <w:ind w:left="0" w:firstLine="0"/>
        <w:rPr>
          <w:rFonts w:asciiTheme="majorBidi" w:eastAsia="Times New Roman" w:hAnsiTheme="majorBidi" w:cstheme="majorBidi"/>
          <w:b/>
          <w:bCs/>
          <w:sz w:val="28"/>
          <w:szCs w:val="28"/>
          <w:lang w:val="fr-FR" w:bidi="ar-DZ"/>
        </w:rPr>
      </w:pPr>
      <w:r w:rsidRPr="00E95A4F">
        <w:rPr>
          <w:rFonts w:asciiTheme="majorBidi" w:eastAsia="Times New Roman" w:hAnsiTheme="majorBidi" w:cstheme="majorBidi"/>
          <w:b/>
          <w:bCs/>
          <w:sz w:val="28"/>
          <w:szCs w:val="28"/>
          <w:rtl/>
          <w:lang w:val="fr-FR" w:bidi="ar-DZ"/>
        </w:rPr>
        <w:t>كميات من المواد منقولة على طريق معينة , أو بوسائل نقل معينة .</w:t>
      </w:r>
    </w:p>
    <w:p w:rsidR="00C3600B" w:rsidRPr="00E95A4F" w:rsidRDefault="00C3600B" w:rsidP="00C3600B">
      <w:pPr>
        <w:numPr>
          <w:ilvl w:val="0"/>
          <w:numId w:val="1"/>
        </w:numPr>
        <w:spacing w:after="0" w:line="360" w:lineRule="auto"/>
        <w:ind w:left="0" w:firstLine="0"/>
        <w:rPr>
          <w:rFonts w:asciiTheme="majorBidi" w:eastAsia="Times New Roman" w:hAnsiTheme="majorBidi" w:cstheme="majorBidi"/>
          <w:b/>
          <w:bCs/>
          <w:sz w:val="28"/>
          <w:szCs w:val="28"/>
          <w:lang w:val="fr-FR" w:bidi="ar-DZ"/>
        </w:rPr>
      </w:pPr>
      <w:r w:rsidRPr="00E95A4F">
        <w:rPr>
          <w:rFonts w:asciiTheme="majorBidi" w:eastAsia="Times New Roman" w:hAnsiTheme="majorBidi" w:cstheme="majorBidi"/>
          <w:b/>
          <w:bCs/>
          <w:sz w:val="28"/>
          <w:szCs w:val="28"/>
          <w:rtl/>
          <w:lang w:val="fr-FR" w:bidi="ar-DZ"/>
        </w:rPr>
        <w:t>كمية المواد الأولية اللازمة لتصنيع منتج معين .</w:t>
      </w:r>
    </w:p>
    <w:p w:rsidR="00C3600B" w:rsidRPr="00E95A4F" w:rsidRDefault="00C3600B" w:rsidP="00C3600B">
      <w:pPr>
        <w:numPr>
          <w:ilvl w:val="0"/>
          <w:numId w:val="2"/>
        </w:numPr>
        <w:spacing w:after="0" w:line="360" w:lineRule="auto"/>
        <w:rPr>
          <w:rFonts w:asciiTheme="majorBidi" w:eastAsia="Times New Roman" w:hAnsiTheme="majorBidi" w:cstheme="majorBidi"/>
          <w:b/>
          <w:bCs/>
          <w:i/>
          <w:iCs/>
          <w:color w:val="002060"/>
          <w:sz w:val="28"/>
          <w:szCs w:val="28"/>
          <w:u w:val="single"/>
          <w:rtl/>
          <w:lang w:eastAsia="ar-SA" w:bidi="ar-DZ"/>
        </w:rPr>
      </w:pPr>
      <w:r w:rsidRPr="00E95A4F">
        <w:rPr>
          <w:rFonts w:asciiTheme="majorBidi" w:eastAsia="Times New Roman" w:hAnsiTheme="majorBidi" w:cstheme="majorBidi"/>
          <w:b/>
          <w:bCs/>
          <w:sz w:val="28"/>
          <w:szCs w:val="28"/>
          <w:u w:val="single"/>
          <w:rtl/>
          <w:lang w:eastAsia="ar-SA" w:bidi="ar-DZ"/>
        </w:rPr>
        <w:t>دالـة الهدف</w:t>
      </w:r>
      <w:r w:rsidRPr="00E95A4F">
        <w:rPr>
          <w:rFonts w:asciiTheme="majorBidi" w:eastAsia="Times New Roman" w:hAnsiTheme="majorBidi" w:cstheme="majorBidi"/>
          <w:b/>
          <w:bCs/>
          <w:sz w:val="28"/>
          <w:szCs w:val="28"/>
          <w:u w:val="single"/>
          <w:rtl/>
          <w:lang w:val="fr-FR" w:eastAsia="ar-SA"/>
        </w:rPr>
        <w:t xml:space="preserve"> </w:t>
      </w:r>
      <w:r w:rsidRPr="00E95A4F">
        <w:rPr>
          <w:rFonts w:asciiTheme="majorBidi" w:eastAsia="Times New Roman" w:hAnsiTheme="majorBidi" w:cstheme="majorBidi"/>
          <w:b/>
          <w:bCs/>
          <w:i/>
          <w:iCs/>
          <w:color w:val="002060"/>
          <w:sz w:val="28"/>
          <w:szCs w:val="28"/>
          <w:u w:val="single"/>
          <w:rtl/>
          <w:lang w:eastAsia="ar-SA" w:bidi="ar-DZ"/>
        </w:rPr>
        <w:t>:</w:t>
      </w:r>
    </w:p>
    <w:p w:rsidR="00C3600B" w:rsidRPr="00E95A4F" w:rsidRDefault="00C3600B" w:rsidP="00C3600B">
      <w:pPr>
        <w:spacing w:after="0" w:line="360" w:lineRule="auto"/>
        <w:jc w:val="highKashida"/>
        <w:rPr>
          <w:rFonts w:asciiTheme="majorBidi" w:eastAsia="Times New Roman" w:hAnsiTheme="majorBidi" w:cstheme="majorBidi"/>
          <w:b/>
          <w:bCs/>
          <w:sz w:val="28"/>
          <w:szCs w:val="28"/>
          <w:rtl/>
          <w:lang w:eastAsia="ar-SA"/>
        </w:rPr>
      </w:pPr>
      <w:r w:rsidRPr="00E95A4F">
        <w:rPr>
          <w:rFonts w:asciiTheme="majorBidi" w:eastAsia="Times New Roman" w:hAnsiTheme="majorBidi" w:cstheme="majorBidi"/>
          <w:b/>
          <w:bCs/>
          <w:sz w:val="28"/>
          <w:szCs w:val="28"/>
          <w:rtl/>
          <w:lang w:eastAsia="ar-SA" w:bidi="ar-DZ"/>
        </w:rPr>
        <w:t xml:space="preserve">هي دالة رياضيـة تمثـل الهــدف الذي نــريد الوصــول إليه وتحقيقـــه، كتحقيق أكبــر ربح أو أدنـى تكلفـة ممكنة ويكون الشكـل العام لهذه الدالــــة:                                       </w:t>
      </w:r>
      <w:r w:rsidRPr="00E95A4F">
        <w:rPr>
          <w:rFonts w:asciiTheme="majorBidi" w:eastAsia="Times New Roman" w:hAnsiTheme="majorBidi" w:cstheme="majorBidi"/>
          <w:color w:val="00B050"/>
          <w:position w:val="-12"/>
          <w:sz w:val="28"/>
          <w:szCs w:val="28"/>
          <w:lang w:eastAsia="ar-SA"/>
        </w:rPr>
        <w:object w:dxaOrig="3379" w:dyaOrig="360">
          <v:shape id="_x0000_i1026" type="#_x0000_t75" style="width:168pt;height:18pt" o:ole="">
            <v:imagedata r:id="rId7" o:title=""/>
          </v:shape>
          <o:OLEObject Type="Embed" ProgID="Equation.3" ShapeID="_x0000_i1026" DrawAspect="Content" ObjectID="_1601089552" r:id="rId8"/>
        </w:object>
      </w:r>
    </w:p>
    <w:p w:rsidR="00C3600B" w:rsidRPr="00E95A4F" w:rsidRDefault="00C3600B" w:rsidP="00C3600B">
      <w:pPr>
        <w:spacing w:after="0" w:line="360" w:lineRule="auto"/>
        <w:rPr>
          <w:rFonts w:asciiTheme="majorBidi" w:eastAsia="Times New Roman" w:hAnsiTheme="majorBidi" w:cstheme="majorBidi"/>
          <w:b/>
          <w:bCs/>
          <w:sz w:val="28"/>
          <w:szCs w:val="28"/>
          <w:rtl/>
          <w:lang w:eastAsia="ar-SA" w:bidi="ar-DZ"/>
        </w:rPr>
      </w:pPr>
      <w:r w:rsidRPr="00E95A4F">
        <w:rPr>
          <w:rFonts w:asciiTheme="majorBidi" w:eastAsia="Times New Roman" w:hAnsiTheme="majorBidi" w:cstheme="majorBidi"/>
          <w:b/>
          <w:bCs/>
          <w:sz w:val="28"/>
          <w:szCs w:val="28"/>
          <w:rtl/>
          <w:lang w:eastAsia="ar-SA"/>
        </w:rPr>
        <w:t xml:space="preserve">                 </w:t>
      </w:r>
      <w:r w:rsidRPr="00E95A4F">
        <w:rPr>
          <w:rFonts w:asciiTheme="majorBidi" w:eastAsia="Times New Roman" w:hAnsiTheme="majorBidi" w:cstheme="majorBidi"/>
          <w:sz w:val="28"/>
          <w:szCs w:val="28"/>
          <w:rtl/>
          <w:lang w:eastAsia="ar-SA"/>
        </w:rPr>
        <w:t>أي</w:t>
      </w:r>
      <w:r w:rsidRPr="00E95A4F">
        <w:rPr>
          <w:rFonts w:asciiTheme="majorBidi" w:eastAsia="Times New Roman" w:hAnsiTheme="majorBidi" w:cstheme="majorBidi"/>
          <w:b/>
          <w:bCs/>
          <w:sz w:val="28"/>
          <w:szCs w:val="28"/>
          <w:rtl/>
          <w:lang w:eastAsia="ar-SA"/>
        </w:rPr>
        <w:t xml:space="preserve"> بالشكل المختصر.                        </w:t>
      </w:r>
      <w:r w:rsidRPr="00E95A4F">
        <w:rPr>
          <w:rFonts w:asciiTheme="majorBidi" w:eastAsia="Times New Roman" w:hAnsiTheme="majorBidi" w:cstheme="majorBidi"/>
          <w:b/>
          <w:bCs/>
          <w:position w:val="-10"/>
          <w:sz w:val="28"/>
          <w:szCs w:val="28"/>
          <w:lang w:eastAsia="ar-SA"/>
        </w:rPr>
        <w:object w:dxaOrig="180" w:dyaOrig="340">
          <v:shape id="_x0000_i1027" type="#_x0000_t75" style="width:9pt;height:17.25pt" o:ole="">
            <v:imagedata r:id="rId9" o:title=""/>
          </v:shape>
          <o:OLEObject Type="Embed" ProgID="Equation.3" ShapeID="_x0000_i1027" DrawAspect="Content" ObjectID="_1601089553" r:id="rId10"/>
        </w:object>
      </w:r>
      <w:r w:rsidRPr="00E95A4F">
        <w:rPr>
          <w:rFonts w:asciiTheme="majorBidi" w:eastAsia="Times New Roman" w:hAnsiTheme="majorBidi" w:cstheme="majorBidi"/>
          <w:b/>
          <w:bCs/>
          <w:position w:val="-28"/>
          <w:sz w:val="28"/>
          <w:szCs w:val="28"/>
          <w:lang w:eastAsia="ar-SA"/>
        </w:rPr>
        <w:object w:dxaOrig="1320" w:dyaOrig="680">
          <v:shape id="_x0000_i1028" type="#_x0000_t75" style="width:65.25pt;height:33pt" o:ole="">
            <v:imagedata r:id="rId11" o:title=""/>
          </v:shape>
          <o:OLEObject Type="Embed" ProgID="Equation.3" ShapeID="_x0000_i1028" DrawAspect="Content" ObjectID="_1601089554" r:id="rId12"/>
        </w:object>
      </w:r>
    </w:p>
    <w:p w:rsidR="00C3600B" w:rsidRPr="00E95A4F" w:rsidRDefault="00C3600B" w:rsidP="00C3600B">
      <w:pPr>
        <w:spacing w:after="0" w:line="360" w:lineRule="auto"/>
        <w:jc w:val="highKashida"/>
        <w:rPr>
          <w:rFonts w:asciiTheme="majorBidi" w:eastAsia="Times New Roman" w:hAnsiTheme="majorBidi" w:cstheme="majorBidi"/>
          <w:b/>
          <w:bCs/>
          <w:sz w:val="28"/>
          <w:szCs w:val="28"/>
          <w:rtl/>
          <w:lang w:val="fr-FR" w:eastAsia="ar-SA" w:bidi="ar-DZ"/>
        </w:rPr>
      </w:pPr>
      <w:r w:rsidRPr="00E95A4F">
        <w:rPr>
          <w:rFonts w:asciiTheme="majorBidi" w:eastAsia="Times New Roman" w:hAnsiTheme="majorBidi" w:cstheme="majorBidi"/>
          <w:b/>
          <w:bCs/>
          <w:sz w:val="28"/>
          <w:szCs w:val="28"/>
          <w:rtl/>
          <w:lang w:eastAsia="ar-SA" w:bidi="ar-DZ"/>
        </w:rPr>
        <w:t xml:space="preserve">حيث </w:t>
      </w:r>
      <w:r w:rsidRPr="00E95A4F">
        <w:rPr>
          <w:rFonts w:asciiTheme="majorBidi" w:eastAsia="Times New Roman" w:hAnsiTheme="majorBidi" w:cstheme="majorBidi"/>
          <w:b/>
          <w:bCs/>
          <w:i/>
          <w:iCs/>
          <w:sz w:val="28"/>
          <w:szCs w:val="28"/>
          <w:lang w:val="fr-FR" w:eastAsia="ar-SA" w:bidi="ar-DZ"/>
        </w:rPr>
        <w:t>C</w:t>
      </w:r>
      <w:r w:rsidRPr="00E95A4F">
        <w:rPr>
          <w:rFonts w:asciiTheme="majorBidi" w:eastAsia="Times New Roman" w:hAnsiTheme="majorBidi" w:cstheme="majorBidi"/>
          <w:b/>
          <w:bCs/>
          <w:i/>
          <w:iCs/>
          <w:sz w:val="28"/>
          <w:szCs w:val="28"/>
          <w:vertAlign w:val="subscript"/>
          <w:lang w:val="fr-FR" w:eastAsia="ar-SA" w:bidi="ar-DZ"/>
        </w:rPr>
        <w:t>J</w:t>
      </w:r>
      <w:r w:rsidRPr="00E95A4F">
        <w:rPr>
          <w:rFonts w:asciiTheme="majorBidi" w:eastAsia="Times New Roman" w:hAnsiTheme="majorBidi" w:cstheme="majorBidi"/>
          <w:b/>
          <w:bCs/>
          <w:sz w:val="28"/>
          <w:szCs w:val="28"/>
          <w:vertAlign w:val="subscript"/>
          <w:rtl/>
          <w:lang w:val="fr-FR" w:eastAsia="ar-SA" w:bidi="ar-DZ"/>
        </w:rPr>
        <w:t xml:space="preserve">  </w:t>
      </w:r>
      <w:r w:rsidRPr="00E95A4F">
        <w:rPr>
          <w:rFonts w:asciiTheme="majorBidi" w:eastAsia="Times New Roman" w:hAnsiTheme="majorBidi" w:cstheme="majorBidi"/>
          <w:b/>
          <w:bCs/>
          <w:sz w:val="28"/>
          <w:szCs w:val="28"/>
          <w:rtl/>
          <w:lang w:val="fr-FR" w:eastAsia="ar-SA" w:bidi="ar-DZ"/>
        </w:rPr>
        <w:t>أعداد حقيقية تدعى بمعاملات مساهمة المتغيرات في دالة الهدف , و تصنف الأهداف  التي تعالجها البرمجة الخطية إلى مجموعتين :</w:t>
      </w:r>
    </w:p>
    <w:p w:rsidR="00C3600B" w:rsidRPr="00E95A4F" w:rsidRDefault="00C3600B" w:rsidP="00C3600B">
      <w:pPr>
        <w:spacing w:after="0" w:line="360" w:lineRule="auto"/>
        <w:jc w:val="highKashida"/>
        <w:rPr>
          <w:rFonts w:asciiTheme="majorBidi" w:eastAsia="Times New Roman" w:hAnsiTheme="majorBidi" w:cstheme="majorBidi"/>
          <w:b/>
          <w:bCs/>
          <w:sz w:val="28"/>
          <w:szCs w:val="28"/>
          <w:rtl/>
          <w:lang w:eastAsia="ar-SA" w:bidi="ar-DZ"/>
        </w:rPr>
      </w:pPr>
      <w:r w:rsidRPr="00E95A4F">
        <w:rPr>
          <w:rFonts w:asciiTheme="majorBidi" w:eastAsia="Times New Roman" w:hAnsiTheme="majorBidi" w:cstheme="majorBidi"/>
          <w:b/>
          <w:bCs/>
          <w:sz w:val="28"/>
          <w:szCs w:val="28"/>
          <w:u w:val="single"/>
          <w:rtl/>
          <w:lang w:eastAsia="ar-SA" w:bidi="ar-DZ"/>
        </w:rPr>
        <w:t>المجموعة الأولى:</w:t>
      </w:r>
      <w:r w:rsidRPr="00E95A4F">
        <w:rPr>
          <w:rFonts w:asciiTheme="majorBidi" w:eastAsia="Times New Roman" w:hAnsiTheme="majorBidi" w:cstheme="majorBidi"/>
          <w:b/>
          <w:bCs/>
          <w:sz w:val="28"/>
          <w:szCs w:val="28"/>
          <w:rtl/>
          <w:lang w:eastAsia="ar-SA" w:bidi="ar-DZ"/>
        </w:rPr>
        <w:t xml:space="preserve"> تحتوي على حالـة التعظيـم لدالة الهدف كأن نسعى إلى تحقيق أكبر ربح ممكن أو توفير أعظمي للوقت و الجهد أو زيادة الدخل القومي إلى أقصى حد ممكن , وسنرمز لدالة الهدف بحرف كبير </w:t>
      </w:r>
      <w:r w:rsidRPr="00E95A4F">
        <w:rPr>
          <w:rFonts w:asciiTheme="majorBidi" w:eastAsia="Times New Roman" w:hAnsiTheme="majorBidi" w:cstheme="majorBidi"/>
          <w:b/>
          <w:bCs/>
          <w:i/>
          <w:iCs/>
          <w:sz w:val="28"/>
          <w:szCs w:val="28"/>
          <w:lang w:val="fr-FR" w:eastAsia="ar-SA" w:bidi="ar-DZ"/>
        </w:rPr>
        <w:t>Z</w:t>
      </w:r>
      <w:r w:rsidRPr="00E95A4F">
        <w:rPr>
          <w:rFonts w:asciiTheme="majorBidi" w:eastAsia="Times New Roman" w:hAnsiTheme="majorBidi" w:cstheme="majorBidi"/>
          <w:b/>
          <w:bCs/>
          <w:sz w:val="28"/>
          <w:szCs w:val="28"/>
          <w:rtl/>
          <w:lang w:eastAsia="ar-SA" w:bidi="ar-DZ"/>
        </w:rPr>
        <w:t xml:space="preserve">          و هدفها يكون </w:t>
      </w:r>
      <w:r w:rsidRPr="00E95A4F">
        <w:rPr>
          <w:rFonts w:asciiTheme="majorBidi" w:eastAsia="Times New Roman" w:hAnsiTheme="majorBidi" w:cstheme="majorBidi"/>
          <w:b/>
          <w:bCs/>
          <w:i/>
          <w:iCs/>
          <w:sz w:val="28"/>
          <w:szCs w:val="28"/>
          <w:lang w:val="fr-FR" w:eastAsia="ar-SA" w:bidi="ar-DZ"/>
        </w:rPr>
        <w:t>MAX</w:t>
      </w:r>
      <w:r w:rsidRPr="00E95A4F">
        <w:rPr>
          <w:rFonts w:asciiTheme="majorBidi" w:eastAsia="Times New Roman" w:hAnsiTheme="majorBidi" w:cstheme="majorBidi"/>
          <w:b/>
          <w:bCs/>
          <w:sz w:val="28"/>
          <w:szCs w:val="28"/>
          <w:rtl/>
          <w:lang w:eastAsia="ar-SA" w:bidi="ar-DZ"/>
        </w:rPr>
        <w:t xml:space="preserve"> أي:</w:t>
      </w:r>
    </w:p>
    <w:p w:rsidR="00C3600B" w:rsidRPr="00E95A4F" w:rsidRDefault="00C3600B" w:rsidP="00C3600B">
      <w:pPr>
        <w:spacing w:after="0" w:line="360" w:lineRule="auto"/>
        <w:rPr>
          <w:rFonts w:asciiTheme="majorBidi" w:eastAsia="Times New Roman" w:hAnsiTheme="majorBidi" w:cstheme="majorBidi"/>
          <w:b/>
          <w:bCs/>
          <w:sz w:val="28"/>
          <w:szCs w:val="28"/>
          <w:rtl/>
          <w:lang w:val="fr-FR" w:eastAsia="ar-SA" w:bidi="ar-DZ"/>
        </w:rPr>
      </w:pPr>
      <w:r w:rsidRPr="00E95A4F">
        <w:rPr>
          <w:rFonts w:asciiTheme="majorBidi" w:eastAsia="Times New Roman" w:hAnsiTheme="majorBidi" w:cstheme="majorBidi"/>
          <w:b/>
          <w:bCs/>
          <w:position w:val="-12"/>
          <w:sz w:val="28"/>
          <w:szCs w:val="28"/>
          <w:lang w:eastAsia="ar-SA"/>
        </w:rPr>
        <w:object w:dxaOrig="4540" w:dyaOrig="380">
          <v:shape id="_x0000_i1029" type="#_x0000_t75" style="width:226.5pt;height:18pt" o:ole="">
            <v:imagedata r:id="rId13" o:title=""/>
          </v:shape>
          <o:OLEObject Type="Embed" ProgID="Equation.3" ShapeID="_x0000_i1029" DrawAspect="Content" ObjectID="_1601089555" r:id="rId14"/>
        </w:object>
      </w:r>
    </w:p>
    <w:p w:rsidR="00C3600B" w:rsidRPr="00E95A4F" w:rsidRDefault="00C3600B" w:rsidP="00C3600B">
      <w:pPr>
        <w:spacing w:after="0" w:line="360" w:lineRule="auto"/>
        <w:rPr>
          <w:rFonts w:asciiTheme="majorBidi" w:eastAsia="Times New Roman" w:hAnsiTheme="majorBidi" w:cstheme="majorBidi"/>
          <w:b/>
          <w:bCs/>
          <w:sz w:val="28"/>
          <w:szCs w:val="28"/>
          <w:rtl/>
          <w:lang w:eastAsia="ar-SA" w:bidi="ar-DZ"/>
        </w:rPr>
      </w:pPr>
      <w:r w:rsidRPr="00E95A4F">
        <w:rPr>
          <w:rFonts w:asciiTheme="majorBidi" w:eastAsia="Times New Roman" w:hAnsiTheme="majorBidi" w:cstheme="majorBidi"/>
          <w:b/>
          <w:bCs/>
          <w:sz w:val="28"/>
          <w:szCs w:val="28"/>
          <w:rtl/>
          <w:lang w:val="fr-FR" w:eastAsia="ar-SA" w:bidi="ar-DZ"/>
        </w:rPr>
        <w:t>أي بالشكل المختصر</w:t>
      </w:r>
      <w:r w:rsidRPr="00E95A4F">
        <w:rPr>
          <w:rFonts w:asciiTheme="majorBidi" w:eastAsia="Times New Roman" w:hAnsiTheme="majorBidi" w:cstheme="majorBidi"/>
          <w:b/>
          <w:bCs/>
          <w:sz w:val="28"/>
          <w:szCs w:val="28"/>
          <w:rtl/>
          <w:lang w:eastAsia="ar-SA" w:bidi="ar-DZ"/>
        </w:rPr>
        <w:t xml:space="preserve"> </w:t>
      </w:r>
      <w:r w:rsidRPr="00E95A4F">
        <w:rPr>
          <w:rFonts w:asciiTheme="majorBidi" w:eastAsia="Times New Roman" w:hAnsiTheme="majorBidi" w:cstheme="majorBidi"/>
          <w:b/>
          <w:bCs/>
          <w:position w:val="-28"/>
          <w:sz w:val="28"/>
          <w:szCs w:val="28"/>
          <w:rtl/>
          <w:lang w:eastAsia="ar-SA"/>
        </w:rPr>
        <w:t xml:space="preserve">           </w:t>
      </w:r>
      <w:r w:rsidRPr="00E95A4F">
        <w:rPr>
          <w:rFonts w:asciiTheme="majorBidi" w:eastAsia="Times New Roman" w:hAnsiTheme="majorBidi" w:cstheme="majorBidi"/>
          <w:b/>
          <w:bCs/>
          <w:position w:val="-28"/>
          <w:sz w:val="28"/>
          <w:szCs w:val="28"/>
          <w:lang w:eastAsia="ar-SA"/>
        </w:rPr>
        <w:object w:dxaOrig="2240" w:dyaOrig="680">
          <v:shape id="_x0000_i1030" type="#_x0000_t75" style="width:111.75pt;height:33pt" o:ole="">
            <v:imagedata r:id="rId15" o:title=""/>
          </v:shape>
          <o:OLEObject Type="Embed" ProgID="Equation.3" ShapeID="_x0000_i1030" DrawAspect="Content" ObjectID="_1601089556" r:id="rId16"/>
        </w:object>
      </w:r>
      <w:r w:rsidRPr="00E95A4F">
        <w:rPr>
          <w:rFonts w:asciiTheme="majorBidi" w:eastAsia="Times New Roman" w:hAnsiTheme="majorBidi" w:cstheme="majorBidi"/>
          <w:b/>
          <w:bCs/>
          <w:sz w:val="28"/>
          <w:szCs w:val="28"/>
          <w:rtl/>
          <w:lang w:eastAsia="ar-SA" w:bidi="ar-DZ"/>
        </w:rPr>
        <w:t xml:space="preserve">                </w:t>
      </w:r>
    </w:p>
    <w:p w:rsidR="00C3600B" w:rsidRPr="00E95A4F" w:rsidRDefault="00C3600B" w:rsidP="00C3600B">
      <w:pPr>
        <w:keepNext/>
        <w:spacing w:after="0" w:line="360" w:lineRule="auto"/>
        <w:outlineLvl w:val="3"/>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حيـث </w:t>
      </w:r>
      <w:r w:rsidRPr="00E95A4F">
        <w:rPr>
          <w:rFonts w:asciiTheme="majorBidi" w:eastAsia="Times New Roman" w:hAnsiTheme="majorBidi" w:cstheme="majorBidi"/>
          <w:b/>
          <w:bCs/>
          <w:position w:val="-12"/>
          <w:sz w:val="28"/>
          <w:szCs w:val="28"/>
        </w:rPr>
        <w:object w:dxaOrig="360" w:dyaOrig="360">
          <v:shape id="_x0000_i1031" type="#_x0000_t75" style="width:18pt;height:18pt" o:ole="">
            <v:imagedata r:id="rId17" o:title=""/>
          </v:shape>
          <o:OLEObject Type="Embed" ProgID="Equation.3" ShapeID="_x0000_i1031" DrawAspect="Content" ObjectID="_1601089557" r:id="rId18"/>
        </w:object>
      </w:r>
      <w:r w:rsidRPr="00E95A4F">
        <w:rPr>
          <w:rFonts w:asciiTheme="majorBidi" w:eastAsia="Times New Roman" w:hAnsiTheme="majorBidi" w:cstheme="majorBidi"/>
          <w:b/>
          <w:bCs/>
          <w:sz w:val="28"/>
          <w:szCs w:val="28"/>
          <w:rtl/>
          <w:lang w:val="ru-RU"/>
        </w:rPr>
        <w:t>: متغيـرات القرار</w:t>
      </w:r>
      <w:r w:rsidRPr="00E95A4F">
        <w:rPr>
          <w:rFonts w:asciiTheme="majorBidi" w:eastAsia="Times New Roman" w:hAnsiTheme="majorBidi" w:cstheme="majorBidi"/>
          <w:b/>
          <w:bCs/>
          <w:sz w:val="28"/>
          <w:szCs w:val="28"/>
          <w:rtl/>
          <w:lang w:bidi="ar-DZ"/>
        </w:rPr>
        <w:t xml:space="preserve">.و </w:t>
      </w:r>
      <w:r w:rsidRPr="00E95A4F">
        <w:rPr>
          <w:rFonts w:asciiTheme="majorBidi" w:eastAsia="Times New Roman" w:hAnsiTheme="majorBidi" w:cstheme="majorBidi"/>
          <w:b/>
          <w:bCs/>
          <w:position w:val="-12"/>
          <w:sz w:val="28"/>
          <w:szCs w:val="28"/>
        </w:rPr>
        <w:object w:dxaOrig="320" w:dyaOrig="360">
          <v:shape id="_x0000_i1032" type="#_x0000_t75" style="width:17.25pt;height:18pt" o:ole="">
            <v:imagedata r:id="rId19" o:title=""/>
          </v:shape>
          <o:OLEObject Type="Embed" ProgID="Equation.3" ShapeID="_x0000_i1032" DrawAspect="Content" ObjectID="_1601089558" r:id="rId20"/>
        </w:object>
      </w:r>
      <w:r w:rsidRPr="00E95A4F">
        <w:rPr>
          <w:rFonts w:asciiTheme="majorBidi" w:eastAsia="Times New Roman" w:hAnsiTheme="majorBidi" w:cstheme="majorBidi"/>
          <w:b/>
          <w:bCs/>
          <w:sz w:val="28"/>
          <w:szCs w:val="28"/>
          <w:rtl/>
          <w:lang w:bidi="ar-DZ"/>
        </w:rPr>
        <w:t xml:space="preserve"> الربح الوحدوي لـ </w:t>
      </w:r>
      <w:r w:rsidRPr="00E95A4F">
        <w:rPr>
          <w:rFonts w:asciiTheme="majorBidi" w:eastAsia="Times New Roman" w:hAnsiTheme="majorBidi" w:cstheme="majorBidi"/>
          <w:b/>
          <w:bCs/>
          <w:position w:val="-12"/>
          <w:sz w:val="28"/>
          <w:szCs w:val="28"/>
        </w:rPr>
        <w:object w:dxaOrig="360" w:dyaOrig="360">
          <v:shape id="_x0000_i1033" type="#_x0000_t75" style="width:18pt;height:18pt" o:ole="">
            <v:imagedata r:id="rId17" o:title=""/>
          </v:shape>
          <o:OLEObject Type="Embed" ProgID="Equation.3" ShapeID="_x0000_i1033" DrawAspect="Content" ObjectID="_1601089559" r:id="rId21"/>
        </w:object>
      </w:r>
      <w:r w:rsidRPr="00E95A4F">
        <w:rPr>
          <w:rFonts w:asciiTheme="majorBidi" w:eastAsia="Times New Roman" w:hAnsiTheme="majorBidi" w:cstheme="majorBidi"/>
          <w:b/>
          <w:bCs/>
          <w:sz w:val="28"/>
          <w:szCs w:val="28"/>
          <w:rtl/>
          <w:lang w:bidi="ar-DZ"/>
        </w:rPr>
        <w:t>.</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u w:val="single"/>
          <w:rtl/>
          <w:lang w:bidi="ar-DZ"/>
        </w:rPr>
        <w:t>المجموعة الثانية :</w:t>
      </w:r>
      <w:r w:rsidRPr="00E95A4F">
        <w:rPr>
          <w:rFonts w:asciiTheme="majorBidi" w:eastAsia="Times New Roman" w:hAnsiTheme="majorBidi" w:cstheme="majorBidi"/>
          <w:b/>
          <w:bCs/>
          <w:sz w:val="28"/>
          <w:szCs w:val="28"/>
          <w:rtl/>
          <w:lang w:bidi="ar-DZ"/>
        </w:rPr>
        <w:t xml:space="preserve">  تقليل دالة الهدف كأن نسعى إلى تخفيض التكاليف إلى أدنى حد ممكن , أو تقليل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 الخسائر قدر الإمكان , و تكتب دالة الهدف كالتالي: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position w:val="-12"/>
          <w:sz w:val="28"/>
          <w:szCs w:val="28"/>
        </w:rPr>
        <w:object w:dxaOrig="4420" w:dyaOrig="380">
          <v:shape id="_x0000_i1034" type="#_x0000_t75" style="width:222.75pt;height:18pt" o:ole="">
            <v:imagedata r:id="rId22" o:title=""/>
          </v:shape>
          <o:OLEObject Type="Embed" ProgID="Equation.3" ShapeID="_x0000_i1034" DrawAspect="Content" ObjectID="_1601089560" r:id="rId23"/>
        </w:objec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val="fr-FR" w:bidi="ar-DZ"/>
        </w:rPr>
        <w:t>أي بالشكل المختصر</w:t>
      </w:r>
      <w:r w:rsidRPr="00E95A4F">
        <w:rPr>
          <w:rFonts w:asciiTheme="majorBidi" w:eastAsia="Times New Roman" w:hAnsiTheme="majorBidi" w:cstheme="majorBidi"/>
          <w:b/>
          <w:bCs/>
          <w:sz w:val="28"/>
          <w:szCs w:val="28"/>
          <w:rtl/>
        </w:rPr>
        <w:t xml:space="preserve">                             </w:t>
      </w:r>
      <w:r w:rsidRPr="00E95A4F">
        <w:rPr>
          <w:rFonts w:asciiTheme="majorBidi" w:eastAsia="Times New Roman" w:hAnsiTheme="majorBidi" w:cstheme="majorBidi"/>
          <w:b/>
          <w:bCs/>
          <w:position w:val="-28"/>
          <w:sz w:val="28"/>
          <w:szCs w:val="28"/>
        </w:rPr>
        <w:object w:dxaOrig="2180" w:dyaOrig="680">
          <v:shape id="_x0000_i1035" type="#_x0000_t75" style="width:111pt;height:33pt" o:ole="">
            <v:imagedata r:id="rId24" o:title=""/>
          </v:shape>
          <o:OLEObject Type="Embed" ProgID="Equation.3" ShapeID="_x0000_i1035" DrawAspect="Content" ObjectID="_1601089561" r:id="rId25"/>
        </w:objec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 حيـث </w:t>
      </w:r>
      <w:r w:rsidRPr="00E95A4F">
        <w:rPr>
          <w:rFonts w:asciiTheme="majorBidi" w:eastAsia="Times New Roman" w:hAnsiTheme="majorBidi" w:cstheme="majorBidi"/>
          <w:b/>
          <w:bCs/>
          <w:position w:val="-12"/>
          <w:sz w:val="28"/>
          <w:szCs w:val="28"/>
        </w:rPr>
        <w:object w:dxaOrig="360" w:dyaOrig="360">
          <v:shape id="_x0000_i1036" type="#_x0000_t75" style="width:18pt;height:18pt" o:ole="">
            <v:imagedata r:id="rId17" o:title=""/>
          </v:shape>
          <o:OLEObject Type="Embed" ProgID="Equation.3" ShapeID="_x0000_i1036" DrawAspect="Content" ObjectID="_1601089562" r:id="rId26"/>
        </w:object>
      </w:r>
      <w:r w:rsidRPr="00E95A4F">
        <w:rPr>
          <w:rFonts w:asciiTheme="majorBidi" w:eastAsia="Times New Roman" w:hAnsiTheme="majorBidi" w:cstheme="majorBidi"/>
          <w:b/>
          <w:bCs/>
          <w:sz w:val="28"/>
          <w:szCs w:val="28"/>
          <w:rtl/>
          <w:lang w:val="ru-RU"/>
        </w:rPr>
        <w:t>: متغيـرات القرار</w:t>
      </w:r>
      <w:r w:rsidRPr="00E95A4F">
        <w:rPr>
          <w:rFonts w:asciiTheme="majorBidi" w:eastAsia="Times New Roman" w:hAnsiTheme="majorBidi" w:cstheme="majorBidi"/>
          <w:b/>
          <w:bCs/>
          <w:sz w:val="28"/>
          <w:szCs w:val="28"/>
          <w:rtl/>
          <w:lang w:bidi="ar-DZ"/>
        </w:rPr>
        <w:t xml:space="preserve">.و </w:t>
      </w:r>
      <w:r w:rsidRPr="00E95A4F">
        <w:rPr>
          <w:rFonts w:asciiTheme="majorBidi" w:eastAsia="Times New Roman" w:hAnsiTheme="majorBidi" w:cstheme="majorBidi"/>
          <w:b/>
          <w:bCs/>
          <w:position w:val="-12"/>
          <w:sz w:val="28"/>
          <w:szCs w:val="28"/>
        </w:rPr>
        <w:object w:dxaOrig="320" w:dyaOrig="360">
          <v:shape id="_x0000_i1037" type="#_x0000_t75" style="width:17.25pt;height:18pt" o:ole="">
            <v:imagedata r:id="rId19" o:title=""/>
          </v:shape>
          <o:OLEObject Type="Embed" ProgID="Equation.3" ShapeID="_x0000_i1037" DrawAspect="Content" ObjectID="_1601089563" r:id="rId27"/>
        </w:object>
      </w:r>
      <w:r w:rsidRPr="00E95A4F">
        <w:rPr>
          <w:rFonts w:asciiTheme="majorBidi" w:eastAsia="Times New Roman" w:hAnsiTheme="majorBidi" w:cstheme="majorBidi"/>
          <w:b/>
          <w:bCs/>
          <w:sz w:val="28"/>
          <w:szCs w:val="28"/>
          <w:rtl/>
          <w:lang w:bidi="ar-DZ"/>
        </w:rPr>
        <w:t xml:space="preserve"> التكلفة  الوحدوية  لـ </w:t>
      </w:r>
      <w:r w:rsidRPr="00E95A4F">
        <w:rPr>
          <w:rFonts w:asciiTheme="majorBidi" w:eastAsia="Times New Roman" w:hAnsiTheme="majorBidi" w:cstheme="majorBidi"/>
          <w:b/>
          <w:bCs/>
          <w:position w:val="-12"/>
          <w:sz w:val="28"/>
          <w:szCs w:val="28"/>
        </w:rPr>
        <w:object w:dxaOrig="360" w:dyaOrig="360">
          <v:shape id="_x0000_i1038" type="#_x0000_t75" style="width:18pt;height:18pt" o:ole="">
            <v:imagedata r:id="rId17" o:title=""/>
          </v:shape>
          <o:OLEObject Type="Embed" ProgID="Equation.3" ShapeID="_x0000_i1038" DrawAspect="Content" ObjectID="_1601089564" r:id="rId28"/>
        </w:object>
      </w:r>
      <w:r w:rsidRPr="00E95A4F">
        <w:rPr>
          <w:rFonts w:asciiTheme="majorBidi" w:eastAsia="Times New Roman" w:hAnsiTheme="majorBidi" w:cstheme="majorBidi"/>
          <w:b/>
          <w:bCs/>
          <w:sz w:val="28"/>
          <w:szCs w:val="28"/>
          <w:rtl/>
          <w:lang w:bidi="ar-DZ"/>
        </w:rPr>
        <w:t xml:space="preserve">  .</w:t>
      </w:r>
    </w:p>
    <w:p w:rsidR="00C3600B" w:rsidRPr="00E95A4F" w:rsidRDefault="00C3600B" w:rsidP="00C3600B">
      <w:pPr>
        <w:spacing w:after="0" w:line="360" w:lineRule="auto"/>
        <w:jc w:val="highKashida"/>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         وبذلك تتكون دالـة الهدف من المتغيرات التـي تشير مثلا إلى المنتجات المختلفة التي يمكن إنتاجها ، على أن يكون المعامل الخاص بكل متغير هو ربح الوحدة الواحدة من المنتجات في دالة تعظيم الربح ، أو يكون عبارة عن تكلفة الوحدة الواحدة في حالة تخفيض دالة التكلفة .</w:t>
      </w:r>
    </w:p>
    <w:p w:rsidR="00C3600B" w:rsidRPr="00E95A4F" w:rsidRDefault="00C3600B" w:rsidP="00C3600B">
      <w:pPr>
        <w:spacing w:after="0" w:line="360" w:lineRule="auto"/>
        <w:jc w:val="highKashida"/>
        <w:rPr>
          <w:rFonts w:asciiTheme="majorBidi" w:eastAsia="Times New Roman" w:hAnsiTheme="majorBidi" w:cstheme="majorBidi"/>
          <w:b/>
          <w:bCs/>
          <w:sz w:val="28"/>
          <w:szCs w:val="28"/>
          <w:rtl/>
          <w:lang w:bidi="ar-DZ"/>
        </w:rPr>
      </w:pPr>
    </w:p>
    <w:p w:rsidR="00C3600B" w:rsidRPr="00E95A4F" w:rsidRDefault="00C3600B" w:rsidP="00C3600B">
      <w:pPr>
        <w:numPr>
          <w:ilvl w:val="0"/>
          <w:numId w:val="2"/>
        </w:numPr>
        <w:spacing w:after="0" w:line="360" w:lineRule="auto"/>
        <w:contextualSpacing/>
        <w:rPr>
          <w:rFonts w:asciiTheme="majorBidi" w:eastAsia="Times New Roman" w:hAnsiTheme="majorBidi" w:cstheme="majorBidi"/>
          <w:b/>
          <w:bCs/>
          <w:sz w:val="28"/>
          <w:szCs w:val="28"/>
          <w:u w:val="single"/>
          <w:rtl/>
          <w:lang w:val="fr-FR" w:bidi="ar-DZ"/>
        </w:rPr>
      </w:pPr>
      <w:r w:rsidRPr="00E95A4F">
        <w:rPr>
          <w:rFonts w:asciiTheme="majorBidi" w:eastAsia="Times New Roman" w:hAnsiTheme="majorBidi" w:cstheme="majorBidi"/>
          <w:b/>
          <w:bCs/>
          <w:sz w:val="28"/>
          <w:szCs w:val="28"/>
          <w:u w:val="single"/>
          <w:rtl/>
          <w:lang w:bidi="ar-DZ"/>
        </w:rPr>
        <w:t xml:space="preserve">القيود  </w:t>
      </w:r>
      <w:r w:rsidRPr="00E95A4F">
        <w:rPr>
          <w:rFonts w:asciiTheme="majorBidi" w:eastAsia="Times New Roman" w:hAnsiTheme="majorBidi" w:cstheme="majorBidi"/>
          <w:b/>
          <w:bCs/>
          <w:sz w:val="28"/>
          <w:szCs w:val="28"/>
          <w:u w:val="single"/>
          <w:rtl/>
          <w:lang w:val="fr-FR" w:bidi="ar-DZ"/>
        </w:rPr>
        <w:t xml:space="preserve">: </w:t>
      </w:r>
    </w:p>
    <w:p w:rsidR="00C3600B" w:rsidRPr="00E95A4F" w:rsidRDefault="00C3600B" w:rsidP="00C3600B">
      <w:pPr>
        <w:spacing w:after="0" w:line="360" w:lineRule="auto"/>
        <w:jc w:val="highKashida"/>
        <w:outlineLvl w:val="4"/>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  هي عبارة عن وجود علاقة تأثير بين المتغيرات ، ويعبر عنها رياضيا بمتباينات تدعى الشروط الخطية , وتأخذ الأشكال التالية:</w:t>
      </w:r>
    </w:p>
    <w:p w:rsidR="00C3600B" w:rsidRPr="00E95A4F" w:rsidRDefault="00C3600B" w:rsidP="00C3600B">
      <w:pPr>
        <w:tabs>
          <w:tab w:val="left" w:pos="967"/>
        </w:tabs>
        <w:spacing w:after="0" w:line="360" w:lineRule="auto"/>
        <w:rPr>
          <w:rFonts w:asciiTheme="majorBidi" w:eastAsia="Times New Roman" w:hAnsiTheme="majorBidi" w:cstheme="majorBidi"/>
          <w:b/>
          <w:bCs/>
          <w:sz w:val="28"/>
          <w:szCs w:val="28"/>
          <w:rtl/>
          <w:lang w:val="fr-FR" w:bidi="ar-DZ"/>
        </w:rPr>
      </w:pPr>
      <w:r w:rsidRPr="00E95A4F">
        <w:rPr>
          <w:rFonts w:asciiTheme="majorBidi" w:eastAsia="Times New Roman" w:hAnsiTheme="majorBidi" w:cstheme="majorBidi"/>
          <w:b/>
          <w:bCs/>
          <w:color w:val="002060"/>
          <w:sz w:val="28"/>
          <w:szCs w:val="28"/>
          <w:lang w:val="fr-FR" w:bidi="ar-DZ"/>
        </w:rPr>
        <w:t>1-</w:t>
      </w:r>
      <w:r w:rsidRPr="00E95A4F">
        <w:rPr>
          <w:rFonts w:asciiTheme="majorBidi" w:eastAsia="Times New Roman" w:hAnsiTheme="majorBidi" w:cstheme="majorBidi"/>
          <w:b/>
          <w:bCs/>
          <w:color w:val="002060"/>
          <w:sz w:val="28"/>
          <w:szCs w:val="28"/>
          <w:rtl/>
          <w:lang w:val="fr-FR" w:bidi="ar-DZ"/>
        </w:rPr>
        <w:t>-   الشكل الأول</w:t>
      </w:r>
      <w:r w:rsidRPr="00E95A4F">
        <w:rPr>
          <w:rFonts w:asciiTheme="majorBidi" w:eastAsia="Times New Roman" w:hAnsiTheme="majorBidi" w:cstheme="majorBidi"/>
          <w:b/>
          <w:bCs/>
          <w:color w:val="00B050"/>
          <w:sz w:val="28"/>
          <w:szCs w:val="28"/>
          <w:rtl/>
          <w:lang w:val="fr-FR" w:bidi="ar-DZ"/>
        </w:rPr>
        <w:t xml:space="preserve"> </w:t>
      </w:r>
      <w:r w:rsidRPr="00E95A4F">
        <w:rPr>
          <w:rFonts w:asciiTheme="majorBidi" w:eastAsia="Times New Roman" w:hAnsiTheme="majorBidi" w:cstheme="majorBidi"/>
          <w:b/>
          <w:bCs/>
          <w:sz w:val="28"/>
          <w:szCs w:val="28"/>
          <w:rtl/>
          <w:lang w:val="fr-FR" w:bidi="ar-DZ"/>
        </w:rPr>
        <w:t>:</w:t>
      </w:r>
      <w:r w:rsidRPr="00E95A4F">
        <w:rPr>
          <w:rFonts w:asciiTheme="majorBidi" w:eastAsia="Times New Roman" w:hAnsiTheme="majorBidi" w:cstheme="majorBidi"/>
          <w:b/>
          <w:bCs/>
          <w:sz w:val="28"/>
          <w:szCs w:val="28"/>
          <w:rtl/>
          <w:lang w:val="fr-FR" w:bidi="ar-DZ"/>
        </w:rPr>
        <w:tab/>
        <w:t xml:space="preserve">               </w:t>
      </w:r>
      <w:r w:rsidRPr="00E95A4F">
        <w:rPr>
          <w:rFonts w:asciiTheme="majorBidi" w:eastAsia="Times New Roman" w:hAnsiTheme="majorBidi" w:cstheme="majorBidi"/>
          <w:b/>
          <w:bCs/>
          <w:position w:val="-10"/>
          <w:sz w:val="28"/>
          <w:szCs w:val="28"/>
        </w:rPr>
        <w:object w:dxaOrig="1620" w:dyaOrig="320">
          <v:shape id="_x0000_i1039" type="#_x0000_t75" style="width:81pt;height:17.25pt" o:ole="">
            <v:imagedata r:id="rId29" o:title=""/>
          </v:shape>
          <o:OLEObject Type="Embed" ProgID="Equation.3" ShapeID="_x0000_i1039" DrawAspect="Content" ObjectID="_1601089565" r:id="rId30"/>
        </w:object>
      </w:r>
      <w:r w:rsidRPr="00E95A4F">
        <w:rPr>
          <w:rFonts w:asciiTheme="majorBidi" w:eastAsia="Times New Roman" w:hAnsiTheme="majorBidi" w:cstheme="majorBidi"/>
          <w:b/>
          <w:bCs/>
          <w:sz w:val="28"/>
          <w:szCs w:val="28"/>
          <w:rtl/>
          <w:lang w:val="fr-FR" w:bidi="ar-DZ"/>
        </w:rPr>
        <w:t xml:space="preserve">                  </w:t>
      </w:r>
      <w:r w:rsidRPr="00E95A4F">
        <w:rPr>
          <w:rFonts w:asciiTheme="majorBidi" w:eastAsia="Times New Roman" w:hAnsiTheme="majorBidi" w:cstheme="majorBidi"/>
          <w:b/>
          <w:bCs/>
          <w:position w:val="-30"/>
          <w:sz w:val="28"/>
          <w:szCs w:val="28"/>
        </w:rPr>
        <w:object w:dxaOrig="1180" w:dyaOrig="700">
          <v:shape id="_x0000_i1040" type="#_x0000_t75" style="width:57.75pt;height:33pt" o:ole="">
            <v:imagedata r:id="rId31" o:title=""/>
          </v:shape>
          <o:OLEObject Type="Embed" ProgID="Equation.3" ShapeID="_x0000_i1040" DrawAspect="Content" ObjectID="_1601089566" r:id="rId32"/>
        </w:object>
      </w:r>
    </w:p>
    <w:p w:rsidR="00C3600B" w:rsidRPr="00E95A4F" w:rsidRDefault="00C3600B" w:rsidP="00C3600B">
      <w:pPr>
        <w:tabs>
          <w:tab w:val="left" w:pos="967"/>
        </w:tabs>
        <w:spacing w:after="0" w:line="360" w:lineRule="auto"/>
        <w:rPr>
          <w:rFonts w:asciiTheme="majorBidi" w:eastAsia="Times New Roman" w:hAnsiTheme="majorBidi" w:cstheme="majorBidi"/>
          <w:b/>
          <w:bCs/>
          <w:sz w:val="28"/>
          <w:szCs w:val="28"/>
          <w:rtl/>
          <w:lang w:val="fr-FR" w:bidi="ar-DZ"/>
        </w:rPr>
      </w:pPr>
      <w:r w:rsidRPr="00E95A4F">
        <w:rPr>
          <w:rFonts w:asciiTheme="majorBidi" w:eastAsia="Times New Roman" w:hAnsiTheme="majorBidi" w:cstheme="majorBidi"/>
          <w:b/>
          <w:bCs/>
          <w:sz w:val="28"/>
          <w:szCs w:val="28"/>
          <w:rtl/>
          <w:lang w:bidi="ar-DZ"/>
        </w:rPr>
        <w:t xml:space="preserve"> إذا كانت دالة الهدف من نوع تعظيم </w:t>
      </w:r>
      <w:r w:rsidRPr="00E95A4F">
        <w:rPr>
          <w:rFonts w:asciiTheme="majorBidi" w:eastAsia="Times New Roman" w:hAnsiTheme="majorBidi" w:cstheme="majorBidi"/>
          <w:b/>
          <w:bCs/>
          <w:i/>
          <w:iCs/>
          <w:sz w:val="28"/>
          <w:szCs w:val="28"/>
          <w:lang w:val="fr-FR" w:bidi="ar-DZ"/>
        </w:rPr>
        <w:t>MAX</w:t>
      </w:r>
      <w:r w:rsidRPr="00E95A4F">
        <w:rPr>
          <w:rFonts w:asciiTheme="majorBidi" w:eastAsia="Times New Roman" w:hAnsiTheme="majorBidi" w:cstheme="majorBidi"/>
          <w:b/>
          <w:bCs/>
          <w:sz w:val="28"/>
          <w:szCs w:val="28"/>
          <w:rtl/>
          <w:lang w:bidi="ar-DZ"/>
        </w:rPr>
        <w:t xml:space="preserve">.                                                                                   </w:t>
      </w:r>
      <w:r w:rsidRPr="00E95A4F">
        <w:rPr>
          <w:rFonts w:asciiTheme="majorBidi" w:eastAsia="Times New Roman" w:hAnsiTheme="majorBidi" w:cstheme="majorBidi"/>
          <w:b/>
          <w:bCs/>
          <w:color w:val="002060"/>
          <w:sz w:val="28"/>
          <w:szCs w:val="28"/>
          <w:lang w:val="fr-FR" w:bidi="ar-DZ"/>
        </w:rPr>
        <w:t>2-</w:t>
      </w:r>
      <w:r w:rsidRPr="00E95A4F">
        <w:rPr>
          <w:rFonts w:asciiTheme="majorBidi" w:eastAsia="Times New Roman" w:hAnsiTheme="majorBidi" w:cstheme="majorBidi"/>
          <w:b/>
          <w:bCs/>
          <w:color w:val="002060"/>
          <w:sz w:val="28"/>
          <w:szCs w:val="28"/>
          <w:rtl/>
          <w:lang w:val="fr-FR" w:bidi="ar-DZ"/>
        </w:rPr>
        <w:t xml:space="preserve">-  الشكل الثاني </w:t>
      </w:r>
      <w:r w:rsidRPr="00E95A4F">
        <w:rPr>
          <w:rFonts w:asciiTheme="majorBidi" w:eastAsia="Times New Roman" w:hAnsiTheme="majorBidi" w:cstheme="majorBidi"/>
          <w:b/>
          <w:bCs/>
          <w:sz w:val="28"/>
          <w:szCs w:val="28"/>
          <w:rtl/>
          <w:lang w:val="fr-FR" w:bidi="ar-DZ"/>
        </w:rPr>
        <w:t>:</w:t>
      </w:r>
      <w:r w:rsidRPr="00E95A4F">
        <w:rPr>
          <w:rFonts w:asciiTheme="majorBidi" w:eastAsia="Times New Roman" w:hAnsiTheme="majorBidi" w:cstheme="majorBidi"/>
          <w:b/>
          <w:bCs/>
          <w:sz w:val="28"/>
          <w:szCs w:val="28"/>
          <w:rtl/>
          <w:lang w:val="fr-FR" w:bidi="ar-DZ"/>
        </w:rPr>
        <w:tab/>
        <w:t xml:space="preserve">               </w:t>
      </w:r>
      <w:r w:rsidRPr="00E95A4F">
        <w:rPr>
          <w:rFonts w:asciiTheme="majorBidi" w:eastAsia="Times New Roman" w:hAnsiTheme="majorBidi" w:cstheme="majorBidi"/>
          <w:b/>
          <w:bCs/>
          <w:position w:val="-10"/>
          <w:sz w:val="28"/>
          <w:szCs w:val="28"/>
        </w:rPr>
        <w:object w:dxaOrig="1620" w:dyaOrig="320">
          <v:shape id="_x0000_i1041" type="#_x0000_t75" style="width:81pt;height:17.25pt" o:ole="">
            <v:imagedata r:id="rId29" o:title=""/>
          </v:shape>
          <o:OLEObject Type="Embed" ProgID="Equation.3" ShapeID="_x0000_i1041" DrawAspect="Content" ObjectID="_1601089567" r:id="rId33"/>
        </w:object>
      </w:r>
      <w:r w:rsidRPr="00E95A4F">
        <w:rPr>
          <w:rFonts w:asciiTheme="majorBidi" w:eastAsia="Times New Roman" w:hAnsiTheme="majorBidi" w:cstheme="majorBidi"/>
          <w:b/>
          <w:bCs/>
          <w:sz w:val="28"/>
          <w:szCs w:val="28"/>
          <w:rtl/>
          <w:lang w:val="fr-FR" w:bidi="ar-DZ"/>
        </w:rPr>
        <w:t xml:space="preserve">                  </w:t>
      </w:r>
      <w:r w:rsidRPr="00E95A4F">
        <w:rPr>
          <w:rFonts w:asciiTheme="majorBidi" w:eastAsia="Times New Roman" w:hAnsiTheme="majorBidi" w:cstheme="majorBidi"/>
          <w:b/>
          <w:bCs/>
          <w:position w:val="-30"/>
          <w:sz w:val="28"/>
          <w:szCs w:val="28"/>
        </w:rPr>
        <w:object w:dxaOrig="1180" w:dyaOrig="700">
          <v:shape id="_x0000_i1042" type="#_x0000_t75" style="width:57.75pt;height:33pt" o:ole="">
            <v:imagedata r:id="rId34" o:title=""/>
          </v:shape>
          <o:OLEObject Type="Embed" ProgID="Equation.3" ShapeID="_x0000_i1042" DrawAspect="Content" ObjectID="_1601089568" r:id="rId35"/>
        </w:objec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lang w:bidi="ar-DZ"/>
        </w:rPr>
        <w:t xml:space="preserve">     </w:t>
      </w:r>
      <w:r w:rsidRPr="00E95A4F">
        <w:rPr>
          <w:rFonts w:asciiTheme="majorBidi" w:eastAsia="Times New Roman" w:hAnsiTheme="majorBidi" w:cstheme="majorBidi"/>
          <w:b/>
          <w:bCs/>
          <w:sz w:val="28"/>
          <w:szCs w:val="28"/>
          <w:rtl/>
          <w:lang w:bidi="ar-DZ"/>
        </w:rPr>
        <w:t>إذا كانت دالة الهدف من نوع ت</w:t>
      </w:r>
      <w:r w:rsidRPr="00E95A4F">
        <w:rPr>
          <w:rFonts w:asciiTheme="majorBidi" w:eastAsia="Times New Roman" w:hAnsiTheme="majorBidi" w:cstheme="majorBidi"/>
          <w:b/>
          <w:bCs/>
          <w:sz w:val="28"/>
          <w:szCs w:val="28"/>
          <w:rtl/>
        </w:rPr>
        <w:t xml:space="preserve">قليل </w:t>
      </w:r>
      <w:r w:rsidRPr="00E95A4F">
        <w:rPr>
          <w:rFonts w:asciiTheme="majorBidi" w:eastAsia="Times New Roman" w:hAnsiTheme="majorBidi" w:cstheme="majorBidi"/>
          <w:b/>
          <w:bCs/>
          <w:i/>
          <w:iCs/>
          <w:sz w:val="28"/>
          <w:szCs w:val="28"/>
          <w:lang w:val="fr-FR" w:bidi="ar-DZ"/>
        </w:rPr>
        <w:t>MIN</w:t>
      </w:r>
      <w:r w:rsidRPr="00E95A4F">
        <w:rPr>
          <w:rFonts w:asciiTheme="majorBidi" w:eastAsia="Times New Roman" w:hAnsiTheme="majorBidi" w:cstheme="majorBidi"/>
          <w:b/>
          <w:bCs/>
          <w:i/>
          <w:iCs/>
          <w:sz w:val="28"/>
          <w:szCs w:val="28"/>
          <w:lang w:bidi="ar-DZ"/>
        </w:rPr>
        <w:t xml:space="preserve"> </w:t>
      </w:r>
      <w:r w:rsidRPr="00E95A4F">
        <w:rPr>
          <w:rFonts w:asciiTheme="majorBidi" w:eastAsia="Times New Roman" w:hAnsiTheme="majorBidi" w:cstheme="majorBidi"/>
          <w:b/>
          <w:bCs/>
          <w:i/>
          <w:iCs/>
          <w:sz w:val="28"/>
          <w:szCs w:val="28"/>
          <w:rtl/>
          <w:lang w:bidi="ar-DZ"/>
        </w:rPr>
        <w:t>.</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ومنه الشكل الأول و الثاني يطلق عليه الشكل القانوني(</w:t>
      </w:r>
      <w:r w:rsidRPr="00E95A4F">
        <w:rPr>
          <w:rFonts w:asciiTheme="majorBidi" w:eastAsia="Times New Roman" w:hAnsiTheme="majorBidi" w:cstheme="majorBidi"/>
          <w:b/>
          <w:bCs/>
          <w:sz w:val="28"/>
          <w:szCs w:val="28"/>
          <w:lang w:val="fr-FR" w:bidi="ar-DZ"/>
        </w:rPr>
        <w:t>Forme</w:t>
      </w:r>
      <w:r w:rsidRPr="00E95A4F">
        <w:rPr>
          <w:rFonts w:asciiTheme="majorBidi" w:eastAsia="Times New Roman" w:hAnsiTheme="majorBidi" w:cstheme="majorBidi"/>
          <w:b/>
          <w:bCs/>
          <w:i/>
          <w:iCs/>
          <w:sz w:val="28"/>
          <w:szCs w:val="28"/>
          <w:lang w:val="fr-FR" w:bidi="ar-DZ"/>
        </w:rPr>
        <w:t xml:space="preserve"> </w:t>
      </w:r>
      <w:r w:rsidRPr="00E95A4F">
        <w:rPr>
          <w:rFonts w:asciiTheme="majorBidi" w:eastAsia="Times New Roman" w:hAnsiTheme="majorBidi" w:cstheme="majorBidi"/>
          <w:b/>
          <w:bCs/>
          <w:sz w:val="28"/>
          <w:szCs w:val="28"/>
          <w:lang w:val="fr-FR" w:bidi="ar-DZ"/>
        </w:rPr>
        <w:t>Canonique</w:t>
      </w:r>
      <w:r w:rsidRPr="00E95A4F">
        <w:rPr>
          <w:rFonts w:asciiTheme="majorBidi" w:eastAsia="Times New Roman" w:hAnsiTheme="majorBidi" w:cstheme="majorBidi"/>
          <w:b/>
          <w:bCs/>
          <w:sz w:val="28"/>
          <w:szCs w:val="28"/>
          <w:rtl/>
          <w:lang w:bidi="ar-DZ"/>
        </w:rPr>
        <w:t>) لنموذج البرمجة الخطية .</w:t>
      </w:r>
    </w:p>
    <w:p w:rsidR="00C3600B" w:rsidRPr="00E95A4F" w:rsidRDefault="00C3600B" w:rsidP="00C3600B">
      <w:pPr>
        <w:spacing w:after="0" w:line="360" w:lineRule="auto"/>
        <w:rPr>
          <w:rFonts w:asciiTheme="majorBidi" w:eastAsia="Times New Roman" w:hAnsiTheme="majorBidi" w:cstheme="majorBidi"/>
          <w:b/>
          <w:bCs/>
          <w:sz w:val="28"/>
          <w:szCs w:val="28"/>
          <w:rtl/>
          <w:lang w:eastAsia="ar-SA" w:bidi="ar-DZ"/>
        </w:rPr>
      </w:pPr>
      <w:r w:rsidRPr="00E95A4F">
        <w:rPr>
          <w:rFonts w:asciiTheme="majorBidi" w:eastAsia="Times New Roman" w:hAnsiTheme="majorBidi" w:cstheme="majorBidi"/>
          <w:b/>
          <w:bCs/>
          <w:color w:val="002060"/>
          <w:sz w:val="28"/>
          <w:szCs w:val="28"/>
          <w:lang w:val="fr-FR" w:eastAsia="ar-SA" w:bidi="ar-DZ"/>
        </w:rPr>
        <w:t>3-</w:t>
      </w:r>
      <w:r w:rsidRPr="00E95A4F">
        <w:rPr>
          <w:rFonts w:asciiTheme="majorBidi" w:eastAsia="Times New Roman" w:hAnsiTheme="majorBidi" w:cstheme="majorBidi"/>
          <w:b/>
          <w:bCs/>
          <w:sz w:val="28"/>
          <w:szCs w:val="28"/>
          <w:rtl/>
          <w:lang w:val="fr-FR" w:eastAsia="ar-SA" w:bidi="ar-DZ"/>
        </w:rPr>
        <w:t>-  الشكل الثالث :</w:t>
      </w:r>
      <w:r w:rsidRPr="00E95A4F">
        <w:rPr>
          <w:rFonts w:asciiTheme="majorBidi" w:eastAsia="Times New Roman" w:hAnsiTheme="majorBidi" w:cstheme="majorBidi"/>
          <w:b/>
          <w:bCs/>
          <w:sz w:val="28"/>
          <w:szCs w:val="28"/>
          <w:rtl/>
          <w:lang w:val="fr-FR" w:eastAsia="ar-SA" w:bidi="ar-DZ"/>
        </w:rPr>
        <w:tab/>
        <w:t xml:space="preserve">               </w:t>
      </w:r>
      <w:r w:rsidRPr="00E95A4F">
        <w:rPr>
          <w:rFonts w:asciiTheme="majorBidi" w:eastAsia="Times New Roman" w:hAnsiTheme="majorBidi" w:cstheme="majorBidi"/>
          <w:b/>
          <w:bCs/>
          <w:position w:val="-10"/>
          <w:sz w:val="28"/>
          <w:szCs w:val="28"/>
          <w:lang w:eastAsia="ar-SA"/>
        </w:rPr>
        <w:object w:dxaOrig="1620" w:dyaOrig="320">
          <v:shape id="_x0000_i1043" type="#_x0000_t75" style="width:81pt;height:17.25pt" o:ole="">
            <v:imagedata r:id="rId29" o:title=""/>
          </v:shape>
          <o:OLEObject Type="Embed" ProgID="Equation.3" ShapeID="_x0000_i1043" DrawAspect="Content" ObjectID="_1601089569" r:id="rId36"/>
        </w:object>
      </w:r>
      <w:r w:rsidRPr="00E95A4F">
        <w:rPr>
          <w:rFonts w:asciiTheme="majorBidi" w:eastAsia="Times New Roman" w:hAnsiTheme="majorBidi" w:cstheme="majorBidi"/>
          <w:b/>
          <w:bCs/>
          <w:sz w:val="28"/>
          <w:szCs w:val="28"/>
          <w:rtl/>
          <w:lang w:val="fr-FR" w:eastAsia="ar-SA" w:bidi="ar-DZ"/>
        </w:rPr>
        <w:t xml:space="preserve">                  </w:t>
      </w:r>
      <w:r w:rsidRPr="00E95A4F">
        <w:rPr>
          <w:rFonts w:asciiTheme="majorBidi" w:eastAsia="Times New Roman" w:hAnsiTheme="majorBidi" w:cstheme="majorBidi"/>
          <w:b/>
          <w:bCs/>
          <w:position w:val="-30"/>
          <w:sz w:val="28"/>
          <w:szCs w:val="28"/>
          <w:lang w:eastAsia="ar-SA"/>
        </w:rPr>
        <w:object w:dxaOrig="1200" w:dyaOrig="700">
          <v:shape id="_x0000_i1044" type="#_x0000_t75" style="width:61.5pt;height:33pt" o:ole="">
            <v:imagedata r:id="rId37" o:title=""/>
          </v:shape>
          <o:OLEObject Type="Embed" ProgID="Equation.3" ShapeID="_x0000_i1044" DrawAspect="Content" ObjectID="_1601089570" r:id="rId38"/>
        </w:object>
      </w:r>
      <w:r w:rsidRPr="00E95A4F">
        <w:rPr>
          <w:rFonts w:asciiTheme="majorBidi" w:eastAsia="Times New Roman" w:hAnsiTheme="majorBidi" w:cstheme="majorBidi"/>
          <w:b/>
          <w:bCs/>
          <w:sz w:val="28"/>
          <w:szCs w:val="28"/>
          <w:rtl/>
          <w:lang w:eastAsia="ar-SA" w:bidi="ar-DZ"/>
        </w:rPr>
        <w:t xml:space="preserve">                                             </w:t>
      </w:r>
      <w:r w:rsidRPr="00E95A4F">
        <w:rPr>
          <w:rFonts w:asciiTheme="majorBidi" w:eastAsia="Times New Roman" w:hAnsiTheme="majorBidi" w:cstheme="majorBidi"/>
          <w:b/>
          <w:bCs/>
          <w:sz w:val="28"/>
          <w:szCs w:val="28"/>
          <w:rtl/>
          <w:lang w:val="ru-RU" w:eastAsia="ar-SA" w:bidi="ar-DZ"/>
        </w:rPr>
        <w:t xml:space="preserve">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سواء كانت دالة الهدف تعظيم </w:t>
      </w:r>
      <w:r w:rsidRPr="00E95A4F">
        <w:rPr>
          <w:rFonts w:asciiTheme="majorBidi" w:eastAsia="Times New Roman" w:hAnsiTheme="majorBidi" w:cstheme="majorBidi"/>
          <w:b/>
          <w:bCs/>
          <w:i/>
          <w:iCs/>
          <w:sz w:val="28"/>
          <w:szCs w:val="28"/>
          <w:lang w:val="fr-FR" w:bidi="ar-DZ"/>
        </w:rPr>
        <w:t xml:space="preserve"> MAX</w:t>
      </w:r>
      <w:r w:rsidRPr="00E95A4F">
        <w:rPr>
          <w:rFonts w:asciiTheme="majorBidi" w:eastAsia="Times New Roman" w:hAnsiTheme="majorBidi" w:cstheme="majorBidi"/>
          <w:b/>
          <w:bCs/>
          <w:sz w:val="28"/>
          <w:szCs w:val="28"/>
          <w:rtl/>
          <w:lang w:bidi="ar-DZ"/>
        </w:rPr>
        <w:t xml:space="preserve"> أو تقليل </w:t>
      </w:r>
      <w:r w:rsidRPr="00E95A4F">
        <w:rPr>
          <w:rFonts w:asciiTheme="majorBidi" w:eastAsia="Times New Roman" w:hAnsiTheme="majorBidi" w:cstheme="majorBidi"/>
          <w:b/>
          <w:bCs/>
          <w:i/>
          <w:iCs/>
          <w:sz w:val="28"/>
          <w:szCs w:val="28"/>
          <w:lang w:val="fr-FR" w:bidi="ar-DZ"/>
        </w:rPr>
        <w:t xml:space="preserve"> MIN</w:t>
      </w:r>
      <w:r w:rsidRPr="00E95A4F">
        <w:rPr>
          <w:rFonts w:asciiTheme="majorBidi" w:eastAsia="Times New Roman" w:hAnsiTheme="majorBidi" w:cstheme="majorBidi"/>
          <w:b/>
          <w:bCs/>
          <w:i/>
          <w:iCs/>
          <w:sz w:val="28"/>
          <w:szCs w:val="28"/>
          <w:rtl/>
          <w:lang w:val="fr-FR" w:bidi="ar-DZ"/>
        </w:rPr>
        <w:t xml:space="preserve"> </w:t>
      </w:r>
      <w:r w:rsidRPr="00E95A4F">
        <w:rPr>
          <w:rFonts w:asciiTheme="majorBidi" w:eastAsia="Times New Roman" w:hAnsiTheme="majorBidi" w:cstheme="majorBidi"/>
          <w:b/>
          <w:bCs/>
          <w:sz w:val="28"/>
          <w:szCs w:val="28"/>
          <w:rtl/>
          <w:lang w:bidi="ar-DZ"/>
        </w:rPr>
        <w:t xml:space="preserve">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lastRenderedPageBreak/>
        <w:t>الشكل الثالث يطلق عليه الشكل المعياري (</w:t>
      </w:r>
      <w:r w:rsidRPr="00E95A4F">
        <w:rPr>
          <w:rFonts w:asciiTheme="majorBidi" w:eastAsia="Times New Roman" w:hAnsiTheme="majorBidi" w:cstheme="majorBidi"/>
          <w:b/>
          <w:bCs/>
          <w:sz w:val="28"/>
          <w:szCs w:val="28"/>
          <w:lang w:val="fr-FR" w:bidi="ar-DZ"/>
        </w:rPr>
        <w:t>Forme</w:t>
      </w:r>
      <w:r w:rsidRPr="00E95A4F">
        <w:rPr>
          <w:rFonts w:asciiTheme="majorBidi" w:eastAsia="Times New Roman" w:hAnsiTheme="majorBidi" w:cstheme="majorBidi"/>
          <w:b/>
          <w:bCs/>
          <w:i/>
          <w:iCs/>
          <w:sz w:val="28"/>
          <w:szCs w:val="28"/>
          <w:lang w:val="fr-FR" w:bidi="ar-DZ"/>
        </w:rPr>
        <w:t xml:space="preserve"> </w:t>
      </w:r>
      <w:r w:rsidRPr="00E95A4F">
        <w:rPr>
          <w:rFonts w:asciiTheme="majorBidi" w:eastAsia="Times New Roman" w:hAnsiTheme="majorBidi" w:cstheme="majorBidi"/>
          <w:b/>
          <w:bCs/>
          <w:sz w:val="28"/>
          <w:szCs w:val="28"/>
          <w:lang w:val="fr-FR" w:bidi="ar-DZ"/>
        </w:rPr>
        <w:t>Standard</w:t>
      </w:r>
      <w:r w:rsidRPr="00E95A4F">
        <w:rPr>
          <w:rFonts w:asciiTheme="majorBidi" w:eastAsia="Times New Roman" w:hAnsiTheme="majorBidi" w:cstheme="majorBidi"/>
          <w:b/>
          <w:bCs/>
          <w:sz w:val="28"/>
          <w:szCs w:val="28"/>
          <w:rtl/>
          <w:lang w:bidi="ar-DZ"/>
        </w:rPr>
        <w:t>) لنموذج البرمجة الخطية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color w:val="002060"/>
          <w:sz w:val="28"/>
          <w:szCs w:val="28"/>
          <w:lang w:val="fr-FR" w:bidi="ar-DZ"/>
        </w:rPr>
        <w:t>4-</w:t>
      </w:r>
      <w:r w:rsidRPr="00E95A4F">
        <w:rPr>
          <w:rFonts w:asciiTheme="majorBidi" w:eastAsia="Times New Roman" w:hAnsiTheme="majorBidi" w:cstheme="majorBidi"/>
          <w:b/>
          <w:bCs/>
          <w:color w:val="002060"/>
          <w:sz w:val="28"/>
          <w:szCs w:val="28"/>
          <w:rtl/>
          <w:lang w:val="fr-FR" w:bidi="ar-DZ"/>
        </w:rPr>
        <w:t xml:space="preserve">-  الشكل الرابع </w:t>
      </w:r>
      <w:r w:rsidRPr="00E95A4F">
        <w:rPr>
          <w:rFonts w:asciiTheme="majorBidi" w:eastAsia="Times New Roman" w:hAnsiTheme="majorBidi" w:cstheme="majorBidi"/>
          <w:b/>
          <w:bCs/>
          <w:color w:val="00B050"/>
          <w:sz w:val="28"/>
          <w:szCs w:val="28"/>
          <w:rtl/>
          <w:lang w:val="fr-FR" w:bidi="ar-DZ"/>
        </w:rPr>
        <w:t>:</w:t>
      </w:r>
      <w:r w:rsidRPr="00E95A4F">
        <w:rPr>
          <w:rFonts w:asciiTheme="majorBidi" w:eastAsia="Times New Roman" w:hAnsiTheme="majorBidi" w:cstheme="majorBidi"/>
          <w:b/>
          <w:bCs/>
          <w:color w:val="00B050"/>
          <w:sz w:val="28"/>
          <w:szCs w:val="28"/>
          <w:rtl/>
          <w:lang w:val="fr-FR" w:bidi="ar-DZ"/>
        </w:rPr>
        <w:tab/>
      </w:r>
      <w:r w:rsidRPr="00E95A4F">
        <w:rPr>
          <w:rFonts w:asciiTheme="majorBidi" w:eastAsia="Times New Roman" w:hAnsiTheme="majorBidi" w:cstheme="majorBidi"/>
          <w:b/>
          <w:bCs/>
          <w:sz w:val="28"/>
          <w:szCs w:val="28"/>
          <w:rtl/>
          <w:lang w:val="fr-FR" w:bidi="ar-DZ"/>
        </w:rPr>
        <w:t xml:space="preserve">               </w:t>
      </w:r>
      <w:r w:rsidRPr="00E95A4F">
        <w:rPr>
          <w:rFonts w:asciiTheme="majorBidi" w:eastAsia="Times New Roman" w:hAnsiTheme="majorBidi" w:cstheme="majorBidi"/>
          <w:b/>
          <w:bCs/>
          <w:position w:val="-10"/>
          <w:sz w:val="28"/>
          <w:szCs w:val="28"/>
        </w:rPr>
        <w:object w:dxaOrig="1620" w:dyaOrig="320">
          <v:shape id="_x0000_i1045" type="#_x0000_t75" style="width:81pt;height:17.25pt" o:ole="">
            <v:imagedata r:id="rId29" o:title=""/>
          </v:shape>
          <o:OLEObject Type="Embed" ProgID="Equation.3" ShapeID="_x0000_i1045" DrawAspect="Content" ObjectID="_1601089571" r:id="rId39"/>
        </w:object>
      </w:r>
      <w:r w:rsidRPr="00E95A4F">
        <w:rPr>
          <w:rFonts w:asciiTheme="majorBidi" w:eastAsia="Times New Roman" w:hAnsiTheme="majorBidi" w:cstheme="majorBidi"/>
          <w:b/>
          <w:bCs/>
          <w:sz w:val="28"/>
          <w:szCs w:val="28"/>
          <w:rtl/>
          <w:lang w:val="fr-FR" w:bidi="ar-DZ"/>
        </w:rPr>
        <w:t xml:space="preserve">                  </w:t>
      </w:r>
      <w:r w:rsidRPr="00E95A4F">
        <w:rPr>
          <w:rFonts w:asciiTheme="majorBidi" w:eastAsia="Times New Roman" w:hAnsiTheme="majorBidi" w:cstheme="majorBidi"/>
          <w:b/>
          <w:bCs/>
          <w:position w:val="-50"/>
          <w:sz w:val="28"/>
          <w:szCs w:val="28"/>
        </w:rPr>
        <w:object w:dxaOrig="1320" w:dyaOrig="1120">
          <v:shape id="_x0000_i1046" type="#_x0000_t75" style="width:65.25pt;height:54.75pt" o:ole="">
            <v:imagedata r:id="rId40" o:title=""/>
          </v:shape>
          <o:OLEObject Type="Embed" ProgID="Equation.3" ShapeID="_x0000_i1046" DrawAspect="Content" ObjectID="_1601089572" r:id="rId41"/>
        </w:object>
      </w:r>
      <w:r w:rsidRPr="00E95A4F">
        <w:rPr>
          <w:rFonts w:asciiTheme="majorBidi" w:eastAsia="Times New Roman" w:hAnsiTheme="majorBidi" w:cstheme="majorBidi"/>
          <w:b/>
          <w:bCs/>
          <w:sz w:val="28"/>
          <w:szCs w:val="28"/>
          <w:rtl/>
          <w:lang w:bidi="ar-DZ"/>
        </w:rPr>
        <w:t xml:space="preserve">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 xml:space="preserve">سواء كانت دالة الهدف تعظيم </w:t>
      </w:r>
      <w:r w:rsidRPr="00E95A4F">
        <w:rPr>
          <w:rFonts w:asciiTheme="majorBidi" w:eastAsia="Times New Roman" w:hAnsiTheme="majorBidi" w:cstheme="majorBidi"/>
          <w:b/>
          <w:bCs/>
          <w:i/>
          <w:iCs/>
          <w:sz w:val="28"/>
          <w:szCs w:val="28"/>
          <w:lang w:val="fr-FR" w:bidi="ar-DZ"/>
        </w:rPr>
        <w:t xml:space="preserve"> MAX</w:t>
      </w:r>
      <w:r w:rsidRPr="00E95A4F">
        <w:rPr>
          <w:rFonts w:asciiTheme="majorBidi" w:eastAsia="Times New Roman" w:hAnsiTheme="majorBidi" w:cstheme="majorBidi"/>
          <w:b/>
          <w:bCs/>
          <w:sz w:val="28"/>
          <w:szCs w:val="28"/>
          <w:rtl/>
          <w:lang w:bidi="ar-DZ"/>
        </w:rPr>
        <w:t xml:space="preserve"> أو تقليل  </w:t>
      </w:r>
      <w:r w:rsidRPr="00E95A4F">
        <w:rPr>
          <w:rFonts w:asciiTheme="majorBidi" w:eastAsia="Times New Roman" w:hAnsiTheme="majorBidi" w:cstheme="majorBidi"/>
          <w:b/>
          <w:bCs/>
          <w:i/>
          <w:iCs/>
          <w:sz w:val="28"/>
          <w:szCs w:val="28"/>
          <w:lang w:val="fr-FR" w:bidi="ar-DZ"/>
        </w:rPr>
        <w:t xml:space="preserve"> MIN</w:t>
      </w:r>
      <w:r w:rsidRPr="00E95A4F">
        <w:rPr>
          <w:rFonts w:asciiTheme="majorBidi" w:eastAsia="Times New Roman" w:hAnsiTheme="majorBidi" w:cstheme="majorBidi"/>
          <w:b/>
          <w:bCs/>
          <w:i/>
          <w:iCs/>
          <w:sz w:val="28"/>
          <w:szCs w:val="28"/>
          <w:rtl/>
          <w:lang w:val="fr-FR" w:bidi="ar-DZ"/>
        </w:rPr>
        <w:t xml:space="preserve">. </w:t>
      </w:r>
      <w:r w:rsidRPr="00E95A4F">
        <w:rPr>
          <w:rFonts w:asciiTheme="majorBidi" w:eastAsia="Times New Roman" w:hAnsiTheme="majorBidi" w:cstheme="majorBidi"/>
          <w:b/>
          <w:bCs/>
          <w:sz w:val="28"/>
          <w:szCs w:val="28"/>
          <w:rtl/>
          <w:lang w:bidi="ar-DZ"/>
        </w:rPr>
        <w:t xml:space="preserve">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bidi="ar-DZ"/>
        </w:rPr>
        <w:t>الشكل الرابع يطلق عليه الشكل المختلط (</w:t>
      </w:r>
      <w:r w:rsidRPr="00E95A4F">
        <w:rPr>
          <w:rFonts w:asciiTheme="majorBidi" w:eastAsia="Times New Roman" w:hAnsiTheme="majorBidi" w:cstheme="majorBidi"/>
          <w:b/>
          <w:bCs/>
          <w:sz w:val="28"/>
          <w:szCs w:val="28"/>
          <w:lang w:val="fr-FR" w:bidi="ar-DZ"/>
        </w:rPr>
        <w:t>Forme</w:t>
      </w:r>
      <w:r w:rsidRPr="00E95A4F">
        <w:rPr>
          <w:rFonts w:asciiTheme="majorBidi" w:eastAsia="Times New Roman" w:hAnsiTheme="majorBidi" w:cstheme="majorBidi"/>
          <w:b/>
          <w:bCs/>
          <w:i/>
          <w:iCs/>
          <w:sz w:val="28"/>
          <w:szCs w:val="28"/>
          <w:lang w:val="fr-FR" w:bidi="ar-DZ"/>
        </w:rPr>
        <w:t xml:space="preserve"> </w:t>
      </w:r>
      <w:r w:rsidRPr="00E95A4F">
        <w:rPr>
          <w:rFonts w:asciiTheme="majorBidi" w:eastAsia="Times New Roman" w:hAnsiTheme="majorBidi" w:cstheme="majorBidi"/>
          <w:b/>
          <w:bCs/>
          <w:sz w:val="28"/>
          <w:szCs w:val="28"/>
          <w:lang w:val="fr-FR" w:bidi="ar-DZ"/>
        </w:rPr>
        <w:t>Mixte</w:t>
      </w:r>
      <w:r w:rsidRPr="00E95A4F">
        <w:rPr>
          <w:rFonts w:asciiTheme="majorBidi" w:eastAsia="Times New Roman" w:hAnsiTheme="majorBidi" w:cstheme="majorBidi"/>
          <w:b/>
          <w:bCs/>
          <w:sz w:val="28"/>
          <w:szCs w:val="28"/>
          <w:rtl/>
          <w:lang w:bidi="ar-DZ"/>
        </w:rPr>
        <w:t>)  لنموذج البرمجة الخطية .</w:t>
      </w:r>
    </w:p>
    <w:p w:rsidR="00C3600B" w:rsidRPr="00E95A4F" w:rsidRDefault="00C3600B" w:rsidP="00C3600B">
      <w:pPr>
        <w:spacing w:after="0" w:line="360" w:lineRule="auto"/>
        <w:rPr>
          <w:rFonts w:asciiTheme="majorBidi" w:eastAsia="Times New Roman" w:hAnsiTheme="majorBidi" w:cstheme="majorBidi"/>
          <w:b/>
          <w:bCs/>
          <w:color w:val="00B050"/>
          <w:sz w:val="28"/>
          <w:szCs w:val="28"/>
          <w:rtl/>
          <w:lang w:bidi="ar-DZ"/>
        </w:rPr>
      </w:pPr>
      <w:r w:rsidRPr="00E95A4F">
        <w:rPr>
          <w:rFonts w:asciiTheme="majorBidi" w:eastAsia="Times New Roman" w:hAnsiTheme="majorBidi" w:cstheme="majorBidi"/>
          <w:b/>
          <w:bCs/>
          <w:color w:val="002060"/>
          <w:sz w:val="28"/>
          <w:szCs w:val="28"/>
          <w:rtl/>
          <w:lang w:bidi="ar-DZ"/>
        </w:rPr>
        <w:t>حيث أنه في كلا الأشكال</w:t>
      </w:r>
      <w:r w:rsidRPr="00E95A4F">
        <w:rPr>
          <w:rFonts w:asciiTheme="majorBidi" w:eastAsia="Times New Roman" w:hAnsiTheme="majorBidi" w:cstheme="majorBidi"/>
          <w:b/>
          <w:bCs/>
          <w:color w:val="00B050"/>
          <w:sz w:val="28"/>
          <w:szCs w:val="28"/>
          <w:rtl/>
          <w:lang w:bidi="ar-DZ"/>
        </w:rPr>
        <w:t xml:space="preserve"> :</w:t>
      </w:r>
    </w:p>
    <w:p w:rsidR="00C3600B" w:rsidRPr="00E95A4F" w:rsidRDefault="00C3600B" w:rsidP="00C3600B">
      <w:pPr>
        <w:spacing w:after="0" w:line="360" w:lineRule="auto"/>
        <w:rPr>
          <w:rFonts w:asciiTheme="majorBidi" w:eastAsia="Times New Roman" w:hAnsiTheme="majorBidi" w:cstheme="majorBidi"/>
          <w:b/>
          <w:bCs/>
          <w:sz w:val="28"/>
          <w:szCs w:val="28"/>
          <w:rtl/>
          <w:lang w:val="fr-FR" w:bidi="ar-DZ"/>
        </w:rPr>
      </w:pPr>
      <w:r w:rsidRPr="00E95A4F">
        <w:rPr>
          <w:rFonts w:asciiTheme="majorBidi" w:eastAsia="Times New Roman" w:hAnsiTheme="majorBidi" w:cstheme="majorBidi"/>
          <w:b/>
          <w:bCs/>
          <w:sz w:val="28"/>
          <w:szCs w:val="28"/>
          <w:rtl/>
          <w:lang w:bidi="ar-DZ"/>
        </w:rPr>
        <w:t xml:space="preserve">           </w:t>
      </w:r>
      <w:r w:rsidRPr="00E95A4F">
        <w:rPr>
          <w:rFonts w:asciiTheme="majorBidi" w:eastAsia="Times New Roman" w:hAnsiTheme="majorBidi" w:cstheme="majorBidi"/>
          <w:b/>
          <w:bCs/>
          <w:i/>
          <w:iCs/>
          <w:sz w:val="28"/>
          <w:szCs w:val="28"/>
          <w:lang w:val="fr-FR" w:bidi="ar-DZ"/>
        </w:rPr>
        <w:t>n</w:t>
      </w:r>
      <w:r w:rsidRPr="00E95A4F">
        <w:rPr>
          <w:rFonts w:asciiTheme="majorBidi" w:eastAsia="Times New Roman" w:hAnsiTheme="majorBidi" w:cstheme="majorBidi"/>
          <w:b/>
          <w:bCs/>
          <w:sz w:val="28"/>
          <w:szCs w:val="28"/>
          <w:lang w:val="fr-FR" w:bidi="ar-DZ"/>
        </w:rPr>
        <w:t xml:space="preserve"> </w:t>
      </w:r>
      <w:r w:rsidRPr="00E95A4F">
        <w:rPr>
          <w:rFonts w:asciiTheme="majorBidi" w:eastAsia="Times New Roman" w:hAnsiTheme="majorBidi" w:cstheme="majorBidi"/>
          <w:b/>
          <w:bCs/>
          <w:sz w:val="28"/>
          <w:szCs w:val="28"/>
          <w:rtl/>
          <w:lang w:val="fr-FR" w:bidi="ar-DZ"/>
        </w:rPr>
        <w:t xml:space="preserve"> : عدد المتغيـرات في النموذج الخطي.</w:t>
      </w:r>
    </w:p>
    <w:p w:rsidR="00C3600B" w:rsidRPr="00E95A4F" w:rsidRDefault="00C3600B" w:rsidP="00C3600B">
      <w:pPr>
        <w:spacing w:after="0" w:line="360" w:lineRule="auto"/>
        <w:rPr>
          <w:rFonts w:asciiTheme="majorBidi" w:eastAsia="Times New Roman" w:hAnsiTheme="majorBidi" w:cstheme="majorBidi"/>
          <w:b/>
          <w:bCs/>
          <w:sz w:val="28"/>
          <w:szCs w:val="28"/>
          <w:rtl/>
          <w:lang w:val="fr-FR" w:bidi="ar-DZ"/>
        </w:rPr>
      </w:pPr>
      <w:r w:rsidRPr="00E95A4F">
        <w:rPr>
          <w:rFonts w:asciiTheme="majorBidi" w:eastAsia="Times New Roman" w:hAnsiTheme="majorBidi" w:cstheme="majorBidi"/>
          <w:b/>
          <w:bCs/>
          <w:sz w:val="28"/>
          <w:szCs w:val="28"/>
          <w:rtl/>
          <w:lang w:val="fr-FR" w:bidi="ar-DZ"/>
        </w:rPr>
        <w:t xml:space="preserve">           </w:t>
      </w:r>
      <w:r w:rsidRPr="00E95A4F">
        <w:rPr>
          <w:rFonts w:asciiTheme="majorBidi" w:eastAsia="Times New Roman" w:hAnsiTheme="majorBidi" w:cstheme="majorBidi"/>
          <w:b/>
          <w:bCs/>
          <w:i/>
          <w:iCs/>
          <w:sz w:val="28"/>
          <w:szCs w:val="28"/>
          <w:lang w:val="fr-FR" w:bidi="ar-DZ"/>
        </w:rPr>
        <w:t>m</w:t>
      </w:r>
      <w:r w:rsidRPr="00E95A4F">
        <w:rPr>
          <w:rFonts w:asciiTheme="majorBidi" w:eastAsia="Times New Roman" w:hAnsiTheme="majorBidi" w:cstheme="majorBidi"/>
          <w:b/>
          <w:bCs/>
          <w:sz w:val="28"/>
          <w:szCs w:val="28"/>
          <w:rtl/>
          <w:lang w:val="fr-FR" w:bidi="ar-DZ"/>
        </w:rPr>
        <w:t xml:space="preserve"> : عــدد قيـود المسألة ( عدد الشروط الخطية ).</w:t>
      </w:r>
    </w:p>
    <w:p w:rsidR="00C3600B" w:rsidRPr="00E95A4F" w:rsidRDefault="00C3600B" w:rsidP="00C3600B">
      <w:pPr>
        <w:spacing w:after="0" w:line="360" w:lineRule="auto"/>
        <w:rPr>
          <w:rFonts w:asciiTheme="majorBidi" w:eastAsia="Times New Roman" w:hAnsiTheme="majorBidi" w:cstheme="majorBidi"/>
          <w:b/>
          <w:bCs/>
          <w:sz w:val="28"/>
          <w:szCs w:val="28"/>
          <w:rtl/>
          <w:lang w:bidi="ar-DZ"/>
        </w:rPr>
      </w:pPr>
      <w:r w:rsidRPr="00E95A4F">
        <w:rPr>
          <w:rFonts w:asciiTheme="majorBidi" w:eastAsia="Times New Roman" w:hAnsiTheme="majorBidi" w:cstheme="majorBidi"/>
          <w:b/>
          <w:bCs/>
          <w:sz w:val="28"/>
          <w:szCs w:val="28"/>
          <w:rtl/>
          <w:lang w:val="fr-FR" w:bidi="ar-DZ"/>
        </w:rPr>
        <w:t xml:space="preserve">          </w:t>
      </w:r>
      <w:proofErr w:type="spellStart"/>
      <w:r w:rsidRPr="00E95A4F">
        <w:rPr>
          <w:rFonts w:asciiTheme="majorBidi" w:eastAsia="Times New Roman" w:hAnsiTheme="majorBidi" w:cstheme="majorBidi"/>
          <w:b/>
          <w:bCs/>
          <w:i/>
          <w:iCs/>
          <w:sz w:val="28"/>
          <w:szCs w:val="28"/>
          <w:lang w:bidi="ar-DZ"/>
        </w:rPr>
        <w:t>a</w:t>
      </w:r>
      <w:r w:rsidRPr="00E95A4F">
        <w:rPr>
          <w:rFonts w:asciiTheme="majorBidi" w:eastAsia="Times New Roman" w:hAnsiTheme="majorBidi" w:cstheme="majorBidi"/>
          <w:b/>
          <w:bCs/>
          <w:i/>
          <w:iCs/>
          <w:sz w:val="28"/>
          <w:szCs w:val="28"/>
          <w:vertAlign w:val="subscript"/>
          <w:lang w:bidi="ar-DZ"/>
        </w:rPr>
        <w:t>ĳ</w:t>
      </w:r>
      <w:proofErr w:type="spellEnd"/>
      <w:r w:rsidRPr="00E95A4F">
        <w:rPr>
          <w:rFonts w:asciiTheme="majorBidi" w:eastAsia="Times New Roman" w:hAnsiTheme="majorBidi" w:cstheme="majorBidi"/>
          <w:b/>
          <w:bCs/>
          <w:sz w:val="28"/>
          <w:szCs w:val="28"/>
          <w:rtl/>
          <w:lang w:bidi="ar-DZ"/>
        </w:rPr>
        <w:t xml:space="preserve"> : أعداد حقيقية (معاملات) .</w:t>
      </w:r>
    </w:p>
    <w:p w:rsidR="00C3600B" w:rsidRPr="00E95A4F" w:rsidRDefault="00C3600B" w:rsidP="00C3600B">
      <w:pPr>
        <w:spacing w:after="0" w:line="360" w:lineRule="auto"/>
        <w:rPr>
          <w:rFonts w:asciiTheme="majorBidi" w:eastAsia="Times New Roman" w:hAnsiTheme="majorBidi" w:cstheme="majorBidi"/>
          <w:b/>
          <w:bCs/>
          <w:sz w:val="28"/>
          <w:szCs w:val="28"/>
          <w:rtl/>
          <w:lang w:val="fr-FR" w:bidi="ar-DZ"/>
        </w:rPr>
      </w:pPr>
      <w:r w:rsidRPr="00E95A4F">
        <w:rPr>
          <w:rFonts w:asciiTheme="majorBidi" w:eastAsia="Times New Roman" w:hAnsiTheme="majorBidi" w:cstheme="majorBidi"/>
          <w:b/>
          <w:bCs/>
          <w:sz w:val="28"/>
          <w:szCs w:val="28"/>
          <w:rtl/>
          <w:lang w:bidi="ar-DZ"/>
        </w:rPr>
        <w:t xml:space="preserve">      </w:t>
      </w:r>
      <w:r w:rsidRPr="00E95A4F">
        <w:rPr>
          <w:rFonts w:asciiTheme="majorBidi" w:eastAsia="Times New Roman" w:hAnsiTheme="majorBidi" w:cstheme="majorBidi"/>
          <w:b/>
          <w:bCs/>
          <w:sz w:val="28"/>
          <w:szCs w:val="28"/>
          <w:lang w:val="fr-FR" w:bidi="ar-DZ"/>
        </w:rPr>
        <w:t xml:space="preserve">  </w:t>
      </w:r>
      <w:r w:rsidRPr="00E95A4F">
        <w:rPr>
          <w:rFonts w:asciiTheme="majorBidi" w:eastAsia="Times New Roman" w:hAnsiTheme="majorBidi" w:cstheme="majorBidi"/>
          <w:b/>
          <w:bCs/>
          <w:sz w:val="28"/>
          <w:szCs w:val="28"/>
          <w:rtl/>
          <w:lang w:val="fr-FR" w:bidi="ar-DZ"/>
        </w:rPr>
        <w:t xml:space="preserve"> </w:t>
      </w:r>
      <w:r w:rsidRPr="00E95A4F">
        <w:rPr>
          <w:rFonts w:asciiTheme="majorBidi" w:eastAsia="Times New Roman" w:hAnsiTheme="majorBidi" w:cstheme="majorBidi"/>
          <w:b/>
          <w:bCs/>
          <w:sz w:val="28"/>
          <w:szCs w:val="28"/>
          <w:lang w:val="fr-FR" w:bidi="ar-DZ"/>
        </w:rPr>
        <w:t xml:space="preserve">: </w:t>
      </w:r>
      <w:r w:rsidRPr="00E95A4F">
        <w:rPr>
          <w:rFonts w:asciiTheme="majorBidi" w:eastAsia="Times New Roman" w:hAnsiTheme="majorBidi" w:cstheme="majorBidi"/>
          <w:b/>
          <w:bCs/>
          <w:i/>
          <w:iCs/>
          <w:sz w:val="28"/>
          <w:szCs w:val="28"/>
          <w:lang w:val="fr-FR" w:bidi="ar-DZ"/>
        </w:rPr>
        <w:t>b</w:t>
      </w:r>
      <w:r w:rsidRPr="00E95A4F">
        <w:rPr>
          <w:rFonts w:asciiTheme="majorBidi" w:eastAsia="Times New Roman" w:hAnsiTheme="majorBidi" w:cstheme="majorBidi"/>
          <w:b/>
          <w:bCs/>
          <w:i/>
          <w:iCs/>
          <w:sz w:val="28"/>
          <w:szCs w:val="28"/>
          <w:vertAlign w:val="subscript"/>
          <w:lang w:val="fr-FR" w:bidi="ar-DZ"/>
        </w:rPr>
        <w:t>i</w:t>
      </w:r>
      <w:r w:rsidRPr="00E95A4F">
        <w:rPr>
          <w:rFonts w:asciiTheme="majorBidi" w:eastAsia="Times New Roman" w:hAnsiTheme="majorBidi" w:cstheme="majorBidi"/>
          <w:b/>
          <w:bCs/>
          <w:i/>
          <w:iCs/>
          <w:sz w:val="28"/>
          <w:szCs w:val="28"/>
          <w:rtl/>
          <w:lang w:val="fr-FR" w:bidi="ar-DZ"/>
        </w:rPr>
        <w:t xml:space="preserve"> </w:t>
      </w:r>
      <w:r w:rsidRPr="00E95A4F">
        <w:rPr>
          <w:rFonts w:asciiTheme="majorBidi" w:eastAsia="Times New Roman" w:hAnsiTheme="majorBidi" w:cstheme="majorBidi"/>
          <w:b/>
          <w:bCs/>
          <w:sz w:val="28"/>
          <w:szCs w:val="28"/>
          <w:rtl/>
          <w:lang w:val="fr-FR" w:bidi="ar-DZ"/>
        </w:rPr>
        <w:t>أعداد حقيقيـة تعبر عن الموارد المتاحة أو المتطلبات اللازمة لكل قيـد من قيود المشكلة و يجب أن تكون موجبة .</w:t>
      </w:r>
    </w:p>
    <w:p w:rsidR="00C3600B" w:rsidRPr="00E95A4F" w:rsidRDefault="00C3600B" w:rsidP="00C3600B">
      <w:pPr>
        <w:numPr>
          <w:ilvl w:val="0"/>
          <w:numId w:val="2"/>
        </w:numPr>
        <w:spacing w:after="0" w:line="360" w:lineRule="auto"/>
        <w:contextualSpacing/>
        <w:rPr>
          <w:rFonts w:asciiTheme="majorBidi" w:eastAsia="Times New Roman" w:hAnsiTheme="majorBidi" w:cstheme="majorBidi"/>
          <w:b/>
          <w:bCs/>
          <w:color w:val="002060"/>
          <w:sz w:val="28"/>
          <w:szCs w:val="28"/>
          <w:u w:val="single"/>
          <w:lang w:val="fr-FR" w:bidi="ar-DZ"/>
        </w:rPr>
      </w:pPr>
      <w:r w:rsidRPr="00E95A4F">
        <w:rPr>
          <w:rFonts w:asciiTheme="majorBidi" w:eastAsia="Times New Roman" w:hAnsiTheme="majorBidi" w:cstheme="majorBidi"/>
          <w:b/>
          <w:bCs/>
          <w:sz w:val="28"/>
          <w:szCs w:val="28"/>
          <w:u w:val="single"/>
          <w:rtl/>
          <w:lang w:val="fr-FR" w:bidi="ar-DZ"/>
        </w:rPr>
        <w:t>شرط عدم السلبية</w:t>
      </w:r>
      <w:r w:rsidRPr="00E95A4F">
        <w:rPr>
          <w:rFonts w:asciiTheme="majorBidi" w:eastAsia="Times New Roman" w:hAnsiTheme="majorBidi" w:cstheme="majorBidi"/>
          <w:b/>
          <w:bCs/>
          <w:color w:val="002060"/>
          <w:sz w:val="28"/>
          <w:szCs w:val="28"/>
          <w:u w:val="single"/>
          <w:rtl/>
          <w:lang w:val="fr-FR" w:bidi="ar-DZ"/>
        </w:rPr>
        <w:t xml:space="preserve"> :</w:t>
      </w:r>
    </w:p>
    <w:p w:rsidR="00C3600B" w:rsidRPr="00E95A4F" w:rsidRDefault="00C3600B" w:rsidP="00C3600B">
      <w:pPr>
        <w:spacing w:after="0" w:line="360" w:lineRule="auto"/>
        <w:jc w:val="highKashida"/>
        <w:rPr>
          <w:rFonts w:asciiTheme="majorBidi" w:eastAsia="Times New Roman" w:hAnsiTheme="majorBidi" w:cstheme="majorBidi"/>
          <w:b/>
          <w:bCs/>
          <w:sz w:val="28"/>
          <w:szCs w:val="28"/>
          <w:vertAlign w:val="subscript"/>
          <w:rtl/>
          <w:lang w:bidi="ar-DZ"/>
        </w:rPr>
      </w:pPr>
      <w:r w:rsidRPr="00E95A4F">
        <w:rPr>
          <w:rFonts w:asciiTheme="majorBidi" w:eastAsia="Times New Roman" w:hAnsiTheme="majorBidi" w:cstheme="majorBidi"/>
          <w:b/>
          <w:bCs/>
          <w:sz w:val="28"/>
          <w:szCs w:val="28"/>
          <w:rtl/>
          <w:lang w:val="fr-FR" w:bidi="ar-DZ"/>
        </w:rPr>
        <w:t xml:space="preserve">يشترط على المتغيرات أن تكون غير سالبة أي  </w:t>
      </w:r>
      <w:r w:rsidRPr="00E95A4F">
        <w:rPr>
          <w:rFonts w:asciiTheme="majorBidi" w:eastAsia="Times New Roman" w:hAnsiTheme="majorBidi" w:cstheme="majorBidi"/>
          <w:b/>
          <w:bCs/>
          <w:position w:val="-14"/>
          <w:sz w:val="28"/>
          <w:szCs w:val="28"/>
        </w:rPr>
        <w:object w:dxaOrig="660" w:dyaOrig="380">
          <v:shape id="_x0000_i1047" type="#_x0000_t75" style="width:32.25pt;height:18pt" o:ole="">
            <v:imagedata r:id="rId42" o:title=""/>
          </v:shape>
          <o:OLEObject Type="Embed" ProgID="Equation.3" ShapeID="_x0000_i1047" DrawAspect="Content" ObjectID="_1601089573" r:id="rId43"/>
        </w:object>
      </w:r>
      <w:r w:rsidRPr="00E95A4F">
        <w:rPr>
          <w:rFonts w:asciiTheme="majorBidi" w:eastAsia="Times New Roman" w:hAnsiTheme="majorBidi" w:cstheme="majorBidi"/>
          <w:b/>
          <w:bCs/>
          <w:sz w:val="28"/>
          <w:szCs w:val="28"/>
          <w:vertAlign w:val="subscript"/>
          <w:rtl/>
          <w:lang w:bidi="ar-DZ"/>
        </w:rPr>
        <w:t xml:space="preserve">  </w:t>
      </w:r>
      <w:r w:rsidRPr="00E95A4F">
        <w:rPr>
          <w:rFonts w:asciiTheme="majorBidi" w:eastAsia="Times New Roman" w:hAnsiTheme="majorBidi" w:cstheme="majorBidi"/>
          <w:b/>
          <w:bCs/>
          <w:sz w:val="28"/>
          <w:szCs w:val="28"/>
          <w:rtl/>
          <w:lang w:bidi="ar-DZ"/>
        </w:rPr>
        <w:t>وهذا ما يجب فرضه على جميع النماذج لأنها جميعها تعبر عن كميات إنتاج , و الكميات لا يمكن أن تكون سالبة.</w:t>
      </w:r>
      <w:r w:rsidRPr="00E95A4F">
        <w:rPr>
          <w:rFonts w:asciiTheme="majorBidi" w:eastAsia="Times New Roman" w:hAnsiTheme="majorBidi" w:cstheme="majorBidi"/>
          <w:b/>
          <w:bCs/>
          <w:sz w:val="28"/>
          <w:szCs w:val="28"/>
          <w:vertAlign w:val="subscript"/>
          <w:rtl/>
          <w:lang w:bidi="ar-DZ"/>
        </w:rPr>
        <w:t xml:space="preserve"> </w:t>
      </w:r>
    </w:p>
    <w:p w:rsidR="00C3600B" w:rsidRPr="00E95A4F" w:rsidRDefault="00C3600B" w:rsidP="00C3600B">
      <w:pPr>
        <w:spacing w:after="0" w:line="360" w:lineRule="auto"/>
        <w:jc w:val="center"/>
        <w:rPr>
          <w:rFonts w:asciiTheme="majorBidi" w:eastAsia="Times New Roman" w:hAnsiTheme="majorBidi" w:cstheme="majorBidi"/>
          <w:b/>
          <w:bCs/>
          <w:sz w:val="28"/>
          <w:szCs w:val="28"/>
          <w:rtl/>
        </w:rPr>
      </w:pPr>
      <w:r w:rsidRPr="00E95A4F">
        <w:rPr>
          <w:rFonts w:asciiTheme="majorBidi" w:hAnsiTheme="majorBidi" w:cstheme="majorBidi"/>
          <w:b/>
          <w:bCs/>
          <w:sz w:val="28"/>
          <w:szCs w:val="28"/>
          <w:rtl/>
        </w:rPr>
        <w:t>فرضيات حول نما</w:t>
      </w:r>
      <w:r w:rsidRPr="00E95A4F">
        <w:rPr>
          <w:rFonts w:asciiTheme="majorBidi" w:eastAsia="Times New Roman" w:hAnsiTheme="majorBidi" w:cstheme="majorBidi"/>
          <w:b/>
          <w:bCs/>
          <w:sz w:val="28"/>
          <w:szCs w:val="28"/>
          <w:rtl/>
        </w:rPr>
        <w:t>ذج المحاكاة بالحاسب الآلي</w:t>
      </w:r>
    </w:p>
    <w:p w:rsidR="00C3600B" w:rsidRPr="00E95A4F" w:rsidRDefault="00C3600B" w:rsidP="00C3600B">
      <w:pPr>
        <w:spacing w:after="0" w:line="360" w:lineRule="auto"/>
        <w:jc w:val="highKashida"/>
        <w:rPr>
          <w:rFonts w:asciiTheme="majorBidi" w:eastAsia="Times New Roman" w:hAnsiTheme="majorBidi" w:cstheme="majorBidi"/>
          <w:b/>
          <w:bCs/>
          <w:sz w:val="28"/>
          <w:szCs w:val="28"/>
          <w:rtl/>
        </w:rPr>
      </w:pPr>
      <w:r w:rsidRPr="00E95A4F">
        <w:rPr>
          <w:rFonts w:asciiTheme="majorBidi" w:eastAsia="Times New Roman" w:hAnsiTheme="majorBidi" w:cstheme="majorBidi"/>
          <w:b/>
          <w:bCs/>
          <w:sz w:val="28"/>
          <w:szCs w:val="28"/>
          <w:rtl/>
        </w:rPr>
        <w:t xml:space="preserve">الفرضية الأولى: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تتضمن عملية بناء أنموذج للمحاكاة بالحاسب الآلي خمس خطوات رئيسه </w:t>
      </w:r>
      <w:proofErr w:type="spellStart"/>
      <w:r w:rsidRPr="00E95A4F">
        <w:rPr>
          <w:rFonts w:asciiTheme="majorBidi" w:hAnsiTheme="majorBidi" w:cstheme="majorBidi"/>
          <w:b/>
          <w:bCs/>
          <w:sz w:val="28"/>
          <w:szCs w:val="28"/>
          <w:rtl/>
        </w:rPr>
        <w:t>هى</w:t>
      </w:r>
      <w:proofErr w:type="spellEnd"/>
      <w:r w:rsidRPr="00E95A4F">
        <w:rPr>
          <w:rFonts w:asciiTheme="majorBidi" w:hAnsiTheme="majorBidi" w:cstheme="majorBidi"/>
          <w:b/>
          <w:bCs/>
          <w:sz w:val="28"/>
          <w:szCs w:val="28"/>
          <w:rtl/>
        </w:rPr>
        <w:t xml:space="preserve">: </w:t>
      </w:r>
    </w:p>
    <w:p w:rsidR="00C3600B" w:rsidRPr="00E95A4F" w:rsidRDefault="00C3600B" w:rsidP="00C3600B">
      <w:pPr>
        <w:numPr>
          <w:ilvl w:val="0"/>
          <w:numId w:val="3"/>
        </w:numPr>
        <w:spacing w:after="0" w:line="360" w:lineRule="auto"/>
        <w:ind w:left="0" w:firstLine="0"/>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إدراك وتحديد الأزمة التربوية أو الإشكالية التعليمية. </w:t>
      </w:r>
    </w:p>
    <w:p w:rsidR="00C3600B" w:rsidRPr="00E95A4F" w:rsidRDefault="00C3600B" w:rsidP="00C3600B">
      <w:pPr>
        <w:numPr>
          <w:ilvl w:val="0"/>
          <w:numId w:val="3"/>
        </w:numPr>
        <w:spacing w:after="0" w:line="360" w:lineRule="auto"/>
        <w:ind w:left="0" w:firstLine="0"/>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تحليل الصعوبات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الموقف التربوي أو التعليمي الحالي. </w:t>
      </w:r>
    </w:p>
    <w:p w:rsidR="00C3600B" w:rsidRPr="00E95A4F" w:rsidRDefault="00C3600B" w:rsidP="00C3600B">
      <w:pPr>
        <w:numPr>
          <w:ilvl w:val="0"/>
          <w:numId w:val="3"/>
        </w:numPr>
        <w:spacing w:after="0" w:line="360" w:lineRule="auto"/>
        <w:ind w:left="0" w:firstLine="0"/>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بناء وإقامة </w:t>
      </w:r>
      <w:proofErr w:type="spellStart"/>
      <w:r w:rsidRPr="00E95A4F">
        <w:rPr>
          <w:rFonts w:asciiTheme="majorBidi" w:hAnsiTheme="majorBidi" w:cstheme="majorBidi"/>
          <w:b/>
          <w:bCs/>
          <w:sz w:val="28"/>
          <w:szCs w:val="28"/>
          <w:rtl/>
        </w:rPr>
        <w:t>المحكات</w:t>
      </w:r>
      <w:proofErr w:type="spellEnd"/>
      <w:r w:rsidRPr="00E95A4F">
        <w:rPr>
          <w:rFonts w:asciiTheme="majorBidi" w:hAnsiTheme="majorBidi" w:cstheme="majorBidi"/>
          <w:b/>
          <w:bCs/>
          <w:sz w:val="28"/>
          <w:szCs w:val="28"/>
          <w:rtl/>
        </w:rPr>
        <w:t xml:space="preserve"> والمعايير العلمية الكافية لحل هذه الصعوبات.</w:t>
      </w:r>
    </w:p>
    <w:p w:rsidR="00C3600B" w:rsidRPr="00E95A4F" w:rsidRDefault="00C3600B" w:rsidP="00C3600B">
      <w:pPr>
        <w:numPr>
          <w:ilvl w:val="0"/>
          <w:numId w:val="3"/>
        </w:numPr>
        <w:spacing w:after="0" w:line="360" w:lineRule="auto"/>
        <w:ind w:left="0" w:firstLine="0"/>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التفكير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إقامة خطة تنفيذية وفق احتمالات معينة من البدائل، وإتاحة المجال للاختيار والاستدلال بنتائج محتملة لكل بديل من هذه البدائل، وإتاحة الفرصة لاختيار أفضل بديل للعمل والتنفيذ. </w:t>
      </w:r>
    </w:p>
    <w:p w:rsidR="00C3600B" w:rsidRPr="00E95A4F" w:rsidRDefault="00C3600B" w:rsidP="00C3600B">
      <w:pPr>
        <w:numPr>
          <w:ilvl w:val="0"/>
          <w:numId w:val="3"/>
        </w:numPr>
        <w:spacing w:after="0" w:line="360" w:lineRule="auto"/>
        <w:ind w:left="0" w:firstLine="0"/>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البدء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خطة التنفيذ.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lastRenderedPageBreak/>
        <w:t xml:space="preserve">ويجب أن تخدم هذه الخطوات بعضها البعض، ويجب أيضا أن تكون هذه الخطوات ذات طبيعة دائرية ومتداخلة بحيث يمكن أن تسبق خطوة </w:t>
      </w:r>
      <w:proofErr w:type="spellStart"/>
      <w:r w:rsidRPr="00E95A4F">
        <w:rPr>
          <w:rFonts w:asciiTheme="majorBidi" w:hAnsiTheme="majorBidi" w:cstheme="majorBidi"/>
          <w:b/>
          <w:bCs/>
          <w:sz w:val="28"/>
          <w:szCs w:val="28"/>
          <w:rtl/>
        </w:rPr>
        <w:t>خطوة</w:t>
      </w:r>
      <w:proofErr w:type="spellEnd"/>
      <w:r w:rsidRPr="00E95A4F">
        <w:rPr>
          <w:rFonts w:asciiTheme="majorBidi" w:hAnsiTheme="majorBidi" w:cstheme="majorBidi"/>
          <w:b/>
          <w:bCs/>
          <w:sz w:val="28"/>
          <w:szCs w:val="28"/>
          <w:rtl/>
        </w:rPr>
        <w:t xml:space="preserve"> أخرى أو تلاحقها، وهذا أمر هام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"صناعة" القرار التربوي الفعال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مجال التربية والتعليم.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الفرضية الثانية: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أن بناء أنموذج للمحاكاة الفعالة تتم بواسطة فرد أو جماعة أو من خلال التعاون بينهما، فصناعة القرار التربوي عبارة عن وجوه متداخلة من أوجه التعاون بين كافة العاملين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مجال التربية والتعليم. والمهم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هذا أن عوامل التعاون يجب أن تتميز بالعديد من الخصائص منها: الاستمرارية، وتفردها بالنواحي الأخلاقية، وأن تستعد لمواجهة التحديات، وأن تنشد النمو والتقدم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مجال التربية والتعليم.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الفرضية الثالثة: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أن العاملين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الحقل التربوي لا يستطيعون- أحيانا- بناء أنموذج للمحاكاة بالحاسب الآلي لأن أوجه التربية والتعليم معقدة ومتداخلة الإشكاليات، ومن ثم فإن معظم القرارات التربوية تكون مهتمة باختيار فرض من بين عدة بدائل، وقد يكون ذلك نسبيا، ولا يتم اختيار أحسن البدائل وأكثرها فائدة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مجال التربية والتعليم لأسباب مجتمعية، فالمسئول يبحث عن "أفضل" البدائل بالدرجة الكافية التي ترضى العالم الخارجي، ولا يبحث عن "أحسن" البدائل التي تحقق فعالية التربية والتعليم.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الفرضية الرابعة: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تتم بناء أنموذج للمحاكاة بالحاسب الآلي من وضع "أفقي"، ويتم مد العاملين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مجال التربية والتعليم بهذا القرار التربوي، وحجة هذه الفرضية أن هؤلاء العاملين لا يستطيعون أن يتخذوا قرارات تربوية فعالة، فمسئوليات "الرئيس" هي تحديد الغايات المتعلقة بمناحي التربية والتعليم، ومسئوليات المرؤوسين تنحصر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تحديد أفضل الوسائل لتحقيق هذه الغايات. وهذه الوسائل يجب أن تكون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إطار اللوائح والإجراءات التنظيمية والبدائل والخيارات المطروحة، ويجب أن يكون هذا القرار التربوي محاطا بقيم وبدائل وخيارات معدة سلفاً من قبل الهيئة صاحبة هذا القرار.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lastRenderedPageBreak/>
        <w:t xml:space="preserve">الفرضية الخامسة: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إن بناء أنموذج للمحاكاة بالحاسب الآلي يجب النظر إليها على أنها نمط من أنماط العمل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مهام المناهج وطرق التدريس، والمباني، والتجهيزات، وشئون الطلاب، والتقويم، والتوجيه، والشئون المالية والإدارية</w:t>
      </w:r>
      <w:r w:rsidRPr="00E95A4F">
        <w:rPr>
          <w:rFonts w:asciiTheme="majorBidi" w:hAnsiTheme="majorBidi" w:cstheme="majorBidi"/>
          <w:b/>
          <w:bCs/>
          <w:sz w:val="28"/>
          <w:szCs w:val="28"/>
        </w:rPr>
        <w:t>…</w:t>
      </w:r>
      <w:r w:rsidRPr="00E95A4F">
        <w:rPr>
          <w:rFonts w:asciiTheme="majorBidi" w:hAnsiTheme="majorBidi" w:cstheme="majorBidi"/>
          <w:b/>
          <w:bCs/>
          <w:sz w:val="28"/>
          <w:szCs w:val="28"/>
          <w:rtl/>
        </w:rPr>
        <w:t xml:space="preserve"> الخ. ومن ثم فإن "صناعة" القرار التربوي الفعال تشمل كافة الأمور التعليمية، ولا يمكن لطرف أن يستأثر بها دون كافة أطراف العملية التعليمية.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ومن تحليل هذه الفرضيات الخمسة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مجال بناء أنموذج للمحاكاة بالحاسب الآلي يمكن القول بأن القرار التربوي يجب أن يرتكز على شراكة فعالة بين مستويات متعددة، منها مستوى المعلمين وأولياء الأمور، ومستوى مديري المدارس، ومستوى الإدارات المحلية، ومستوى السلطات الوطنية. هذا إذا أردنا الفعالية التامة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صناعة القرار التربوي.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وهنا، نوجه الدعوة إلى استخدام (حلقة) بناء أنموذج للمحاكاة بالحاسب الآلي بحيث تشمل هذه الحلقة عدة خطوات وتتميز بعدة سمات منها: تحديد الأزمة المراد دراستها، والمشاركة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صناعة القرار التربوي الفعال من كافة المشاركين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العملية التعليمية، وأن يتم الاختيار الواعي لأفضل آراء المشاركين، فيجب أولاً تحديد الأزمة التربوية المطلوب قرار تربوي بشأنها، ثم تحديد البدائل، والاستدلال بالتتابع لكل بديل، وأخيراً اختيار "أحسن" هذه البدائل، ويتم اختيار هذا "الأحسن" بعد إتاحة الفرصة الكافية للمشاركة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إبداء جميع الآراء.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وبهذا ينظر إلى بناء أنموذج للمحاكاة بالحاسب الآلي كمجموعة من العمليات المتشابكة التي تتكامل فيما بينها داخل المنظومة التعليمية، وبينها وبين نفسها، لتحقيق الفعالية المطلوبة والمنشودة من العملية التربوية، وبهذا فإن كلا من المعلمين وأولياء الأمور، ومديري المدارس، والعاملين بالمناطق المحلية، وبالمناطق المركزية، يعتبرون حلقات دائرية متفاعلة فيما بينها، ومتعاونة، من أجل تهيئة أفضل الظروف لتحقيق الأهداف التربوية والاجتماعية التي وضعت من أجلها.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بناء أنموذج للمحاكاة بالحاسب الآلي تعتمد على أدوار المعلمين فيها، فالمعلم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مدرسته ربما يكون رأيه ضرورياً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فعالية القرار التربوي، أيضا الموجهون والعاملون بالمناطق المحلية، لهم دور فعال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بناء </w:t>
      </w:r>
      <w:r w:rsidRPr="00E95A4F">
        <w:rPr>
          <w:rFonts w:asciiTheme="majorBidi" w:hAnsiTheme="majorBidi" w:cstheme="majorBidi"/>
          <w:b/>
          <w:bCs/>
          <w:sz w:val="28"/>
          <w:szCs w:val="28"/>
          <w:rtl/>
        </w:rPr>
        <w:lastRenderedPageBreak/>
        <w:t xml:space="preserve">أنموذج للمحاكاة بالحاسب الآلي ، فمن خلال المتابعة الميدانية لأعمال المعلمين، ومن خلال رؤيتهم للواقع الميداني يمكن إبداء الآراء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أي قرار تربوي. </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وحيث أنه لا يمكن وضع حد فاصل بين المدرسة والمجتمع، وأن المجتمع يتكون من أفراد تميزهم نظم وتقاليد مشتركة، فإن أولياء الأمور مدعون للمشاركة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"صناعة" القرار التربوي الفعال، كما أن التعاون بين الآباء وأولياء الأمور والمعلمين يلعب دوراً إيجابياً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بناء أنموذج للمحاكاة بالحاسب الآلي ، وبهذا يحمل كل من البيت والمدرسة نصيبا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فعالية بناء أنموذج للمحاكاة بالحاسب الآلي</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فالمدرسة مجتمع صغير، وفيها مستويات قيادية متدرجة، من مجلس الآباء بالمدرسة الذي يضم بعض الأهالي مع بعض العاملين بالمدرسة، ومجلس إدارة المدرسة الذي يضم</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مدير المدرسة والناظر ومعاونين من المشرفين، وجمعيات الآباء والمعلمين والجماعات المدرسية المختلفة للطلاب كجماعات النشاط والفرق الرياضية، ومجالس الاتحادات الطلابية.</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كما أن المدرسة مؤسسة تربوية رسمية مقننة، وهى مجتمع صغير بتركيبة بشرية خاصة، ومهمات تنموية حاسمة لحياة الفرد والمجتمع، فالمدير المدرسي يجب أن يكون فرداً قادراً بالتوجيه على صيانة وتشغيل البناء المدرسي مادياً، وعلى ترشيد مسئوليات التعلم، وتنسيق عمليات الاتصال والتعامل اليومي للفئات المدرسية، وتشغيل المناهج والمواد والوسائل التعليمية، وتقرير كفاية التحصيل المدرسي، وإدارة القوى العاملة المدرسية، والمساهمة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تخطيط وتوجيه الأنشطة الإضافية </w:t>
      </w:r>
      <w:proofErr w:type="spellStart"/>
      <w:r w:rsidRPr="00E95A4F">
        <w:rPr>
          <w:rFonts w:asciiTheme="majorBidi" w:hAnsiTheme="majorBidi" w:cstheme="majorBidi"/>
          <w:b/>
          <w:bCs/>
          <w:sz w:val="28"/>
          <w:szCs w:val="28"/>
          <w:rtl/>
        </w:rPr>
        <w:t>اللامنهجية</w:t>
      </w:r>
      <w:proofErr w:type="spellEnd"/>
      <w:r w:rsidRPr="00E95A4F">
        <w:rPr>
          <w:rFonts w:asciiTheme="majorBidi" w:hAnsiTheme="majorBidi" w:cstheme="majorBidi"/>
          <w:b/>
          <w:bCs/>
          <w:sz w:val="28"/>
          <w:szCs w:val="28"/>
          <w:rtl/>
        </w:rPr>
        <w:t>، وتطبيق النظم والأحكام المدرسية، وتنظيم علاقات المدرسة مع الأسر والمجتمعات المحلية والدعاية لرسالة المدرسة لدى الجهات الاجتماعية.</w:t>
      </w:r>
    </w:p>
    <w:p w:rsidR="00C3600B" w:rsidRPr="00E95A4F" w:rsidRDefault="00C3600B" w:rsidP="00C3600B">
      <w:pPr>
        <w:spacing w:after="0" w:line="360" w:lineRule="auto"/>
        <w:jc w:val="highKashida"/>
        <w:rPr>
          <w:rFonts w:asciiTheme="majorBidi" w:hAnsiTheme="majorBidi" w:cstheme="majorBidi"/>
          <w:b/>
          <w:bCs/>
          <w:sz w:val="28"/>
          <w:szCs w:val="28"/>
          <w:rtl/>
        </w:rPr>
      </w:pPr>
      <w:r w:rsidRPr="00E95A4F">
        <w:rPr>
          <w:rFonts w:asciiTheme="majorBidi" w:hAnsiTheme="majorBidi" w:cstheme="majorBidi"/>
          <w:b/>
          <w:bCs/>
          <w:sz w:val="28"/>
          <w:szCs w:val="28"/>
          <w:rtl/>
        </w:rPr>
        <w:t xml:space="preserve">أيضا النظام المدرسي أصبح مشكلة خطيرة لمعظم المعلمين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المدرسة، ومع ازدياد خطورة مشاكل النظام، أصبح لزاماً أن يكون المعلم على درجة من الكفاءة (</w:t>
      </w:r>
      <w:proofErr w:type="spellStart"/>
      <w:r w:rsidRPr="00E95A4F">
        <w:rPr>
          <w:rFonts w:asciiTheme="majorBidi" w:hAnsiTheme="majorBidi" w:cstheme="majorBidi"/>
          <w:b/>
          <w:bCs/>
          <w:sz w:val="28"/>
          <w:szCs w:val="28"/>
          <w:rtl/>
        </w:rPr>
        <w:t>فى</w:t>
      </w:r>
      <w:proofErr w:type="spellEnd"/>
      <w:r w:rsidRPr="00E95A4F">
        <w:rPr>
          <w:rFonts w:asciiTheme="majorBidi" w:hAnsiTheme="majorBidi" w:cstheme="majorBidi"/>
          <w:b/>
          <w:bCs/>
          <w:sz w:val="28"/>
          <w:szCs w:val="28"/>
          <w:rtl/>
        </w:rPr>
        <w:t xml:space="preserve"> قوة شخصيته ومستوى معرفته) لضبط سلوك المتعلمين. هذا ولا يعنى الضبط أن يتمتع المتعلم بالهدوء الكامل، وعدم الحركة، وإنما </w:t>
      </w:r>
      <w:r w:rsidRPr="00E95A4F">
        <w:rPr>
          <w:rFonts w:asciiTheme="majorBidi" w:hAnsiTheme="majorBidi" w:cstheme="majorBidi"/>
          <w:b/>
          <w:bCs/>
          <w:sz w:val="28"/>
          <w:szCs w:val="28"/>
          <w:rtl/>
        </w:rPr>
        <w:lastRenderedPageBreak/>
        <w:t>يكون المتعلم قادراً على تلبية توقعات دوره كمتعلم، ملتزماً بسلوك ملائم يعبر عن متعلم متحضر.</w:t>
      </w:r>
    </w:p>
    <w:p w:rsidR="00C3600B" w:rsidRPr="00E95A4F" w:rsidRDefault="00C3600B" w:rsidP="00C3600B">
      <w:pPr>
        <w:spacing w:after="0" w:line="360" w:lineRule="auto"/>
        <w:jc w:val="center"/>
        <w:rPr>
          <w:rFonts w:asciiTheme="majorBidi" w:eastAsia="Times New Roman" w:hAnsiTheme="majorBidi" w:cstheme="majorBidi"/>
          <w:b/>
          <w:bCs/>
          <w:sz w:val="40"/>
          <w:szCs w:val="40"/>
          <w:rtl/>
          <w:lang w:bidi="ar-DZ"/>
        </w:rPr>
      </w:pPr>
      <w:r w:rsidRPr="00E95A4F">
        <w:rPr>
          <w:rFonts w:asciiTheme="majorBidi" w:eastAsia="Times New Roman" w:hAnsiTheme="majorBidi" w:cstheme="majorBidi"/>
          <w:b/>
          <w:bCs/>
          <w:sz w:val="40"/>
          <w:szCs w:val="40"/>
          <w:rtl/>
          <w:lang w:bidi="ar-DZ"/>
        </w:rPr>
        <w:t>المراجع</w:t>
      </w:r>
    </w:p>
    <w:p w:rsidR="00C3600B" w:rsidRPr="00E95A4F" w:rsidRDefault="00C3600B" w:rsidP="00C3600B">
      <w:pPr>
        <w:tabs>
          <w:tab w:val="center" w:pos="754"/>
          <w:tab w:val="num" w:pos="1069"/>
          <w:tab w:val="left" w:pos="7054"/>
        </w:tabs>
        <w:spacing w:after="0" w:line="360" w:lineRule="auto"/>
        <w:rPr>
          <w:rFonts w:asciiTheme="majorBidi" w:eastAsia="Times New Roman" w:hAnsiTheme="majorBidi" w:cstheme="majorBidi"/>
          <w:b/>
          <w:bCs/>
          <w:sz w:val="28"/>
          <w:szCs w:val="28"/>
        </w:rPr>
      </w:pPr>
      <w:r w:rsidRPr="00E95A4F">
        <w:rPr>
          <w:rFonts w:asciiTheme="majorBidi" w:eastAsia="Times New Roman" w:hAnsiTheme="majorBidi" w:cstheme="majorBidi"/>
          <w:b/>
          <w:bCs/>
          <w:sz w:val="28"/>
          <w:szCs w:val="28"/>
          <w:rtl/>
          <w:lang w:bidi="ar-DZ"/>
        </w:rPr>
        <w:t>1-</w:t>
      </w:r>
      <w:r w:rsidRPr="00E95A4F">
        <w:rPr>
          <w:rFonts w:asciiTheme="majorBidi" w:eastAsia="Times New Roman" w:hAnsiTheme="majorBidi" w:cstheme="majorBidi"/>
          <w:b/>
          <w:bCs/>
          <w:sz w:val="28"/>
          <w:szCs w:val="28"/>
          <w:rtl/>
        </w:rPr>
        <w:t xml:space="preserve"> إبراهيم نائب وآخرون . بحوث العمليات ـ خوارزميات وبرامج حاسوبية </w:t>
      </w:r>
      <w:r w:rsidRPr="00E95A4F">
        <w:rPr>
          <w:rFonts w:asciiTheme="majorBidi" w:hAnsiTheme="majorBidi" w:cstheme="majorBidi"/>
          <w:b/>
          <w:bCs/>
          <w:sz w:val="28"/>
          <w:szCs w:val="28"/>
          <w:rtl/>
        </w:rPr>
        <w:t xml:space="preserve"> ، </w:t>
      </w:r>
      <w:r w:rsidRPr="00E95A4F">
        <w:rPr>
          <w:rFonts w:asciiTheme="majorBidi" w:eastAsia="Times New Roman" w:hAnsiTheme="majorBidi" w:cstheme="majorBidi"/>
          <w:b/>
          <w:bCs/>
          <w:sz w:val="28"/>
          <w:szCs w:val="28"/>
          <w:rtl/>
        </w:rPr>
        <w:t xml:space="preserve">عمان </w:t>
      </w:r>
      <w:r w:rsidRPr="00E95A4F">
        <w:rPr>
          <w:rFonts w:asciiTheme="majorBidi" w:hAnsiTheme="majorBidi" w:cstheme="majorBidi"/>
          <w:b/>
          <w:bCs/>
          <w:sz w:val="28"/>
          <w:szCs w:val="28"/>
          <w:rtl/>
        </w:rPr>
        <w:t xml:space="preserve">: </w:t>
      </w:r>
      <w:r w:rsidRPr="00E95A4F">
        <w:rPr>
          <w:rFonts w:asciiTheme="majorBidi" w:eastAsia="Times New Roman" w:hAnsiTheme="majorBidi" w:cstheme="majorBidi"/>
          <w:b/>
          <w:bCs/>
          <w:sz w:val="28"/>
          <w:szCs w:val="28"/>
          <w:rtl/>
        </w:rPr>
        <w:t>دار وائل للطباعة والنشر</w:t>
      </w:r>
      <w:r w:rsidRPr="00E95A4F">
        <w:rPr>
          <w:rFonts w:asciiTheme="majorBidi" w:hAnsiTheme="majorBidi" w:cstheme="majorBidi"/>
          <w:b/>
          <w:bCs/>
          <w:sz w:val="28"/>
          <w:szCs w:val="28"/>
          <w:rtl/>
        </w:rPr>
        <w:t xml:space="preserve"> ، </w:t>
      </w:r>
      <w:r w:rsidRPr="00E95A4F">
        <w:rPr>
          <w:rFonts w:asciiTheme="majorBidi" w:eastAsia="Times New Roman" w:hAnsiTheme="majorBidi" w:cstheme="majorBidi"/>
          <w:b/>
          <w:bCs/>
          <w:sz w:val="28"/>
          <w:szCs w:val="28"/>
          <w:rtl/>
        </w:rPr>
        <w:t xml:space="preserve"> 1999</w:t>
      </w:r>
      <w:r w:rsidRPr="00E95A4F">
        <w:rPr>
          <w:rFonts w:asciiTheme="majorBidi" w:hAnsiTheme="majorBidi" w:cstheme="majorBidi"/>
          <w:b/>
          <w:bCs/>
          <w:sz w:val="28"/>
          <w:szCs w:val="28"/>
          <w:rtl/>
        </w:rPr>
        <w:t xml:space="preserve"> </w:t>
      </w:r>
      <w:r w:rsidRPr="00E95A4F">
        <w:rPr>
          <w:rFonts w:asciiTheme="majorBidi" w:eastAsia="Times New Roman" w:hAnsiTheme="majorBidi" w:cstheme="majorBidi"/>
          <w:b/>
          <w:bCs/>
          <w:sz w:val="28"/>
          <w:szCs w:val="28"/>
          <w:rtl/>
        </w:rPr>
        <w:t>م</w:t>
      </w:r>
      <w:r w:rsidRPr="00E95A4F">
        <w:rPr>
          <w:rFonts w:asciiTheme="majorBidi" w:hAnsiTheme="majorBidi" w:cstheme="majorBidi"/>
          <w:b/>
          <w:bCs/>
          <w:sz w:val="28"/>
          <w:szCs w:val="28"/>
          <w:rtl/>
        </w:rPr>
        <w:t xml:space="preserve"> .</w:t>
      </w:r>
    </w:p>
    <w:p w:rsidR="00C3600B" w:rsidRPr="00E95A4F" w:rsidRDefault="00C3600B" w:rsidP="00C3600B">
      <w:pPr>
        <w:tabs>
          <w:tab w:val="center" w:pos="754"/>
          <w:tab w:val="num" w:pos="1069"/>
          <w:tab w:val="left" w:pos="7054"/>
        </w:tabs>
        <w:spacing w:after="0" w:line="360" w:lineRule="auto"/>
        <w:rPr>
          <w:rFonts w:asciiTheme="majorBidi" w:eastAsia="Times New Roman" w:hAnsiTheme="majorBidi" w:cstheme="majorBidi"/>
          <w:b/>
          <w:bCs/>
          <w:sz w:val="28"/>
          <w:szCs w:val="28"/>
          <w:lang w:eastAsia="ar-SA"/>
        </w:rPr>
      </w:pPr>
      <w:r w:rsidRPr="00E95A4F">
        <w:rPr>
          <w:rFonts w:asciiTheme="majorBidi" w:eastAsia="Times New Roman" w:hAnsiTheme="majorBidi" w:cstheme="majorBidi"/>
          <w:b/>
          <w:bCs/>
          <w:sz w:val="28"/>
          <w:szCs w:val="28"/>
          <w:rtl/>
          <w:lang w:eastAsia="ar-SA"/>
        </w:rPr>
        <w:t xml:space="preserve">2- أبو القاسم مسعود الشيخ . بحوث العمليات ، القاهرة : المجموعة العربية للتدريب والنشر ، 2009 م . </w:t>
      </w:r>
    </w:p>
    <w:p w:rsidR="00C3600B" w:rsidRPr="00E95A4F" w:rsidRDefault="00C3600B" w:rsidP="00C3600B">
      <w:pPr>
        <w:tabs>
          <w:tab w:val="left" w:pos="2715"/>
          <w:tab w:val="right" w:pos="9360"/>
        </w:tabs>
        <w:spacing w:after="0" w:line="360" w:lineRule="auto"/>
        <w:rPr>
          <w:rFonts w:asciiTheme="majorBidi" w:hAnsiTheme="majorBidi" w:cstheme="majorBidi"/>
          <w:b/>
          <w:bCs/>
          <w:sz w:val="28"/>
          <w:szCs w:val="28"/>
          <w:rtl/>
        </w:rPr>
      </w:pPr>
      <w:r w:rsidRPr="00E95A4F">
        <w:rPr>
          <w:rFonts w:asciiTheme="majorBidi" w:hAnsiTheme="majorBidi" w:cstheme="majorBidi"/>
          <w:b/>
          <w:bCs/>
          <w:sz w:val="28"/>
          <w:szCs w:val="28"/>
          <w:rtl/>
          <w:lang w:bidi="ar-EG"/>
        </w:rPr>
        <w:t>3- أحمد عبد إسماعيل الصفار ، ماجدة عبد اللطيف التميمي . بحوث العمليات : تطبيقات علي الحاسوب ، عمان : دار المناهج للنشر والتوزيع ، 2007 م .</w:t>
      </w:r>
    </w:p>
    <w:p w:rsidR="00C3600B" w:rsidRPr="00E95A4F" w:rsidRDefault="00C3600B" w:rsidP="00C3600B">
      <w:pPr>
        <w:tabs>
          <w:tab w:val="left" w:pos="2715"/>
          <w:tab w:val="right" w:pos="9360"/>
        </w:tabs>
        <w:spacing w:after="0" w:line="360" w:lineRule="auto"/>
        <w:rPr>
          <w:rFonts w:asciiTheme="majorBidi" w:hAnsiTheme="majorBidi" w:cstheme="majorBidi"/>
          <w:b/>
          <w:bCs/>
          <w:sz w:val="28"/>
          <w:szCs w:val="28"/>
          <w:rtl/>
        </w:rPr>
      </w:pPr>
      <w:r w:rsidRPr="00E95A4F">
        <w:rPr>
          <w:rFonts w:asciiTheme="majorBidi" w:hAnsiTheme="majorBidi" w:cstheme="majorBidi"/>
          <w:b/>
          <w:bCs/>
          <w:sz w:val="28"/>
          <w:szCs w:val="28"/>
          <w:rtl/>
        </w:rPr>
        <w:t>4- إسماعيل السيد . بعض الطرق الكمية في مجال الأعمال ، الإسكندرية : الدار الجامعية للطبع والتوزيع ، 1999 م .</w:t>
      </w:r>
    </w:p>
    <w:p w:rsidR="00C3600B" w:rsidRPr="00E95A4F" w:rsidRDefault="00C3600B" w:rsidP="00C3600B">
      <w:pPr>
        <w:tabs>
          <w:tab w:val="center" w:pos="754"/>
          <w:tab w:val="num" w:pos="1069"/>
          <w:tab w:val="left" w:pos="7054"/>
        </w:tabs>
        <w:spacing w:after="0" w:line="360" w:lineRule="auto"/>
        <w:rPr>
          <w:rFonts w:asciiTheme="majorBidi" w:eastAsia="Times New Roman" w:hAnsiTheme="majorBidi" w:cstheme="majorBidi"/>
          <w:b/>
          <w:bCs/>
          <w:sz w:val="28"/>
          <w:szCs w:val="28"/>
          <w:lang w:eastAsia="ar-SA"/>
        </w:rPr>
      </w:pPr>
      <w:r w:rsidRPr="00E95A4F">
        <w:rPr>
          <w:rFonts w:asciiTheme="majorBidi" w:eastAsia="Times New Roman" w:hAnsiTheme="majorBidi" w:cstheme="majorBidi"/>
          <w:b/>
          <w:bCs/>
          <w:sz w:val="28"/>
          <w:szCs w:val="28"/>
          <w:rtl/>
          <w:lang w:eastAsia="ar-SA"/>
        </w:rPr>
        <w:t xml:space="preserve">5- حسن ياسين </w:t>
      </w:r>
      <w:proofErr w:type="spellStart"/>
      <w:r w:rsidRPr="00E95A4F">
        <w:rPr>
          <w:rFonts w:asciiTheme="majorBidi" w:eastAsia="Times New Roman" w:hAnsiTheme="majorBidi" w:cstheme="majorBidi"/>
          <w:b/>
          <w:bCs/>
          <w:sz w:val="28"/>
          <w:szCs w:val="28"/>
          <w:rtl/>
          <w:lang w:eastAsia="ar-SA"/>
        </w:rPr>
        <w:t>طعمة</w:t>
      </w:r>
      <w:proofErr w:type="spellEnd"/>
      <w:r w:rsidRPr="00E95A4F">
        <w:rPr>
          <w:rFonts w:asciiTheme="majorBidi" w:eastAsia="Times New Roman" w:hAnsiTheme="majorBidi" w:cstheme="majorBidi"/>
          <w:b/>
          <w:bCs/>
          <w:sz w:val="28"/>
          <w:szCs w:val="28"/>
          <w:rtl/>
          <w:lang w:eastAsia="ar-SA"/>
        </w:rPr>
        <w:t xml:space="preserve"> ، وآخرون . بحوث العمليات ـ نماذج وتطبيقات ، عمان : دار صفاء للنشر والتوزيع ، 2009 م .</w:t>
      </w:r>
    </w:p>
    <w:p w:rsidR="00C3600B" w:rsidRPr="00E95A4F" w:rsidRDefault="00C3600B" w:rsidP="00C3600B">
      <w:pPr>
        <w:spacing w:after="0" w:line="360" w:lineRule="auto"/>
        <w:rPr>
          <w:rFonts w:asciiTheme="majorBidi" w:eastAsia="Times New Roman" w:hAnsiTheme="majorBidi" w:cstheme="majorBidi"/>
          <w:b/>
          <w:bCs/>
          <w:sz w:val="28"/>
          <w:szCs w:val="28"/>
          <w:rtl/>
          <w:lang w:bidi="ar-EG"/>
        </w:rPr>
      </w:pPr>
      <w:r w:rsidRPr="00E95A4F">
        <w:rPr>
          <w:rFonts w:asciiTheme="majorBidi" w:hAnsiTheme="majorBidi" w:cstheme="majorBidi"/>
          <w:b/>
          <w:bCs/>
          <w:sz w:val="28"/>
          <w:szCs w:val="28"/>
          <w:rtl/>
        </w:rPr>
        <w:t xml:space="preserve">6- رالف فان </w:t>
      </w:r>
      <w:proofErr w:type="spellStart"/>
      <w:r w:rsidRPr="00E95A4F">
        <w:rPr>
          <w:rFonts w:asciiTheme="majorBidi" w:hAnsiTheme="majorBidi" w:cstheme="majorBidi"/>
          <w:b/>
          <w:bCs/>
          <w:sz w:val="28"/>
          <w:szCs w:val="28"/>
          <w:rtl/>
        </w:rPr>
        <w:t>دسيلدورب</w:t>
      </w:r>
      <w:proofErr w:type="spellEnd"/>
      <w:r w:rsidRPr="00E95A4F">
        <w:rPr>
          <w:rFonts w:asciiTheme="majorBidi" w:hAnsiTheme="majorBidi" w:cstheme="majorBidi"/>
          <w:b/>
          <w:bCs/>
          <w:sz w:val="28"/>
          <w:szCs w:val="28"/>
          <w:rtl/>
        </w:rPr>
        <w:t xml:space="preserve"> ، وآخرون . اتخاذ القرارات التربوية من خلال بحوث العمليات ، ترجمة محمد عبد الله المنيع ، الرياض : دار العلوم للطباعة والنشر ، 1409هــ - 1989 م .</w:t>
      </w:r>
    </w:p>
    <w:p w:rsidR="00C3600B" w:rsidRPr="00E95A4F" w:rsidRDefault="00C3600B" w:rsidP="00C3600B">
      <w:pPr>
        <w:tabs>
          <w:tab w:val="left" w:pos="2715"/>
          <w:tab w:val="right" w:pos="9360"/>
        </w:tabs>
        <w:spacing w:after="0" w:line="360" w:lineRule="auto"/>
        <w:rPr>
          <w:rFonts w:asciiTheme="majorBidi" w:hAnsiTheme="majorBidi" w:cstheme="majorBidi"/>
          <w:b/>
          <w:bCs/>
          <w:sz w:val="28"/>
          <w:szCs w:val="28"/>
        </w:rPr>
      </w:pPr>
      <w:r w:rsidRPr="00E95A4F">
        <w:rPr>
          <w:rFonts w:asciiTheme="majorBidi" w:hAnsiTheme="majorBidi" w:cstheme="majorBidi"/>
          <w:b/>
          <w:bCs/>
          <w:sz w:val="28"/>
          <w:szCs w:val="28"/>
          <w:rtl/>
          <w:lang w:bidi="ar-EG"/>
        </w:rPr>
        <w:t>7</w:t>
      </w:r>
      <w:r w:rsidRPr="00E95A4F">
        <w:rPr>
          <w:rFonts w:asciiTheme="majorBidi" w:hAnsiTheme="majorBidi" w:cstheme="majorBidi"/>
          <w:b/>
          <w:bCs/>
          <w:sz w:val="28"/>
          <w:szCs w:val="28"/>
          <w:rtl/>
        </w:rPr>
        <w:t xml:space="preserve">- زيد تميم </w:t>
      </w:r>
      <w:proofErr w:type="spellStart"/>
      <w:r w:rsidRPr="00E95A4F">
        <w:rPr>
          <w:rFonts w:asciiTheme="majorBidi" w:hAnsiTheme="majorBidi" w:cstheme="majorBidi"/>
          <w:b/>
          <w:bCs/>
          <w:sz w:val="28"/>
          <w:szCs w:val="28"/>
          <w:rtl/>
        </w:rPr>
        <w:t>البلخي</w:t>
      </w:r>
      <w:proofErr w:type="spellEnd"/>
      <w:r w:rsidRPr="00E95A4F">
        <w:rPr>
          <w:rFonts w:asciiTheme="majorBidi" w:hAnsiTheme="majorBidi" w:cstheme="majorBidi"/>
          <w:b/>
          <w:bCs/>
          <w:sz w:val="28"/>
          <w:szCs w:val="28"/>
          <w:rtl/>
        </w:rPr>
        <w:t xml:space="preserve"> . مقدمة في بحوث العمليات ، الطبعة الثانية ، الرياض </w:t>
      </w:r>
      <w:r w:rsidRPr="00E95A4F">
        <w:rPr>
          <w:rFonts w:asciiTheme="majorBidi" w:hAnsiTheme="majorBidi" w:cstheme="majorBidi"/>
          <w:b/>
          <w:bCs/>
          <w:sz w:val="28"/>
          <w:szCs w:val="28"/>
        </w:rPr>
        <w:t>:</w:t>
      </w:r>
      <w:r w:rsidRPr="00E95A4F">
        <w:rPr>
          <w:rFonts w:asciiTheme="majorBidi" w:hAnsiTheme="majorBidi" w:cstheme="majorBidi"/>
          <w:b/>
          <w:bCs/>
          <w:sz w:val="28"/>
          <w:szCs w:val="28"/>
          <w:rtl/>
        </w:rPr>
        <w:t xml:space="preserve"> جامعة الملك سعود ، 2007 م .</w:t>
      </w:r>
    </w:p>
    <w:p w:rsidR="00C3600B" w:rsidRPr="00E95A4F" w:rsidRDefault="00C3600B" w:rsidP="00C3600B">
      <w:pPr>
        <w:tabs>
          <w:tab w:val="left" w:pos="2715"/>
          <w:tab w:val="right" w:pos="9360"/>
        </w:tabs>
        <w:spacing w:after="0" w:line="360" w:lineRule="auto"/>
        <w:rPr>
          <w:rFonts w:asciiTheme="majorBidi" w:hAnsiTheme="majorBidi" w:cstheme="majorBidi"/>
          <w:b/>
          <w:bCs/>
          <w:sz w:val="28"/>
          <w:szCs w:val="28"/>
          <w:rtl/>
        </w:rPr>
      </w:pPr>
      <w:r w:rsidRPr="00E95A4F">
        <w:rPr>
          <w:rFonts w:asciiTheme="majorBidi" w:hAnsiTheme="majorBidi" w:cstheme="majorBidi"/>
          <w:b/>
          <w:bCs/>
          <w:sz w:val="28"/>
          <w:szCs w:val="28"/>
          <w:rtl/>
          <w:lang w:bidi="ar-EG"/>
        </w:rPr>
        <w:t xml:space="preserve">8- صالح </w:t>
      </w:r>
      <w:proofErr w:type="spellStart"/>
      <w:r w:rsidRPr="00E95A4F">
        <w:rPr>
          <w:rFonts w:asciiTheme="majorBidi" w:hAnsiTheme="majorBidi" w:cstheme="majorBidi"/>
          <w:b/>
          <w:bCs/>
          <w:sz w:val="28"/>
          <w:szCs w:val="28"/>
          <w:rtl/>
          <w:lang w:bidi="ar-EG"/>
        </w:rPr>
        <w:t>العقيلى</w:t>
      </w:r>
      <w:proofErr w:type="spellEnd"/>
      <w:r w:rsidRPr="00E95A4F">
        <w:rPr>
          <w:rFonts w:asciiTheme="majorBidi" w:hAnsiTheme="majorBidi" w:cstheme="majorBidi"/>
          <w:b/>
          <w:bCs/>
          <w:sz w:val="28"/>
          <w:szCs w:val="28"/>
          <w:rtl/>
          <w:lang w:bidi="ar-EG"/>
        </w:rPr>
        <w:t xml:space="preserve"> ، وسامر </w:t>
      </w:r>
      <w:proofErr w:type="spellStart"/>
      <w:r w:rsidRPr="00E95A4F">
        <w:rPr>
          <w:rFonts w:asciiTheme="majorBidi" w:hAnsiTheme="majorBidi" w:cstheme="majorBidi"/>
          <w:b/>
          <w:bCs/>
          <w:sz w:val="28"/>
          <w:szCs w:val="28"/>
          <w:rtl/>
          <w:lang w:bidi="ar-EG"/>
        </w:rPr>
        <w:t>الشايب</w:t>
      </w:r>
      <w:proofErr w:type="spellEnd"/>
      <w:r w:rsidRPr="00E95A4F">
        <w:rPr>
          <w:rFonts w:asciiTheme="majorBidi" w:hAnsiTheme="majorBidi" w:cstheme="majorBidi"/>
          <w:b/>
          <w:bCs/>
          <w:sz w:val="28"/>
          <w:szCs w:val="28"/>
          <w:rtl/>
          <w:lang w:bidi="ar-EG"/>
        </w:rPr>
        <w:t xml:space="preserve"> . التحليل الإحصائي باستخدام برنامج   </w:t>
      </w:r>
      <w:r w:rsidRPr="00E95A4F">
        <w:rPr>
          <w:rFonts w:asciiTheme="majorBidi" w:hAnsiTheme="majorBidi" w:cstheme="majorBidi"/>
          <w:b/>
          <w:bCs/>
          <w:sz w:val="28"/>
          <w:szCs w:val="28"/>
          <w:lang w:bidi="ar-EG"/>
        </w:rPr>
        <w:t>SPSS</w:t>
      </w:r>
      <w:r w:rsidRPr="00E95A4F">
        <w:rPr>
          <w:rFonts w:asciiTheme="majorBidi" w:hAnsiTheme="majorBidi" w:cstheme="majorBidi"/>
          <w:b/>
          <w:bCs/>
          <w:sz w:val="28"/>
          <w:szCs w:val="28"/>
          <w:rtl/>
          <w:lang w:bidi="ar-EG"/>
        </w:rPr>
        <w:t xml:space="preserve"> . عَمان : دار الشروق ،  1998 م. </w:t>
      </w:r>
    </w:p>
    <w:p w:rsidR="00C3600B" w:rsidRPr="00E95A4F" w:rsidRDefault="00C3600B" w:rsidP="00C3600B">
      <w:pPr>
        <w:spacing w:after="0" w:line="360" w:lineRule="auto"/>
        <w:rPr>
          <w:rFonts w:asciiTheme="majorBidi" w:eastAsia="Calibri" w:hAnsiTheme="majorBidi" w:cstheme="majorBidi"/>
          <w:b/>
          <w:bCs/>
          <w:sz w:val="28"/>
          <w:szCs w:val="28"/>
          <w:rtl/>
        </w:rPr>
      </w:pPr>
      <w:r w:rsidRPr="00E95A4F">
        <w:rPr>
          <w:rFonts w:asciiTheme="majorBidi" w:hAnsiTheme="majorBidi" w:cstheme="majorBidi"/>
          <w:b/>
          <w:bCs/>
          <w:sz w:val="28"/>
          <w:szCs w:val="28"/>
          <w:rtl/>
        </w:rPr>
        <w:t>9</w:t>
      </w:r>
      <w:r w:rsidRPr="00E95A4F">
        <w:rPr>
          <w:rFonts w:asciiTheme="majorBidi" w:hAnsiTheme="majorBidi" w:cstheme="majorBidi"/>
          <w:b/>
          <w:bCs/>
          <w:sz w:val="28"/>
          <w:szCs w:val="28"/>
          <w:rtl/>
          <w:lang w:bidi="ar-EG"/>
        </w:rPr>
        <w:t xml:space="preserve">- </w:t>
      </w:r>
      <w:r w:rsidRPr="00E95A4F">
        <w:rPr>
          <w:rFonts w:asciiTheme="majorBidi" w:eastAsia="Calibri" w:hAnsiTheme="majorBidi" w:cstheme="majorBidi"/>
          <w:b/>
          <w:bCs/>
          <w:sz w:val="28"/>
          <w:szCs w:val="28"/>
          <w:rtl/>
        </w:rPr>
        <w:t>عبد الباري درة . تقنيات إدارية حديثة ، بيروت : دار الجيل ، 1995 م .</w:t>
      </w:r>
    </w:p>
    <w:p w:rsidR="00C3600B" w:rsidRPr="00E95A4F" w:rsidRDefault="00C3600B" w:rsidP="00C3600B">
      <w:pPr>
        <w:pStyle w:val="a4"/>
        <w:spacing w:line="360" w:lineRule="auto"/>
        <w:rPr>
          <w:rFonts w:asciiTheme="majorBidi" w:eastAsia="Calibri" w:hAnsiTheme="majorBidi" w:cstheme="majorBidi"/>
          <w:b/>
          <w:bCs/>
          <w:sz w:val="28"/>
          <w:szCs w:val="28"/>
          <w:rtl/>
        </w:rPr>
      </w:pPr>
      <w:r w:rsidRPr="00E95A4F">
        <w:rPr>
          <w:rFonts w:asciiTheme="majorBidi" w:eastAsia="Calibri" w:hAnsiTheme="majorBidi" w:cstheme="majorBidi"/>
          <w:b/>
          <w:bCs/>
          <w:sz w:val="28"/>
          <w:szCs w:val="28"/>
          <w:rtl/>
          <w:lang w:bidi="ar-SA"/>
        </w:rPr>
        <w:t>10</w:t>
      </w:r>
      <w:r w:rsidRPr="00E95A4F">
        <w:rPr>
          <w:rFonts w:asciiTheme="majorBidi" w:eastAsia="Calibri" w:hAnsiTheme="majorBidi" w:cstheme="majorBidi"/>
          <w:b/>
          <w:bCs/>
          <w:sz w:val="28"/>
          <w:szCs w:val="28"/>
          <w:rtl/>
        </w:rPr>
        <w:t xml:space="preserve">- علي صالح </w:t>
      </w:r>
      <w:proofErr w:type="spellStart"/>
      <w:r w:rsidRPr="00E95A4F">
        <w:rPr>
          <w:rFonts w:asciiTheme="majorBidi" w:eastAsia="Calibri" w:hAnsiTheme="majorBidi" w:cstheme="majorBidi"/>
          <w:b/>
          <w:bCs/>
          <w:sz w:val="28"/>
          <w:szCs w:val="28"/>
          <w:rtl/>
        </w:rPr>
        <w:t>الشايع</w:t>
      </w:r>
      <w:proofErr w:type="spellEnd"/>
      <w:r w:rsidRPr="00E95A4F">
        <w:rPr>
          <w:rFonts w:asciiTheme="majorBidi" w:eastAsia="Calibri" w:hAnsiTheme="majorBidi" w:cstheme="majorBidi"/>
          <w:b/>
          <w:bCs/>
          <w:sz w:val="28"/>
          <w:szCs w:val="28"/>
          <w:rtl/>
        </w:rPr>
        <w:t xml:space="preserve"> . </w:t>
      </w:r>
      <w:r w:rsidRPr="00E95A4F">
        <w:rPr>
          <w:rFonts w:asciiTheme="majorBidi" w:hAnsiTheme="majorBidi" w:cstheme="majorBidi"/>
          <w:b/>
          <w:bCs/>
          <w:sz w:val="28"/>
          <w:szCs w:val="28"/>
          <w:rtl/>
        </w:rPr>
        <w:t>قياس الكفاءة النسبية للجامعات السعودية باستخدام مغلف البيانات  رسالة دكتوراه من قسم الإدارة التربوية والتخطيط بكلية التربية -  جامعة أم القرى بمكة المكرمة ، 1429 هــ .</w:t>
      </w:r>
    </w:p>
    <w:p w:rsidR="00C3600B" w:rsidRPr="00E95A4F" w:rsidRDefault="00C3600B" w:rsidP="00C3600B">
      <w:pPr>
        <w:spacing w:after="0" w:line="360" w:lineRule="auto"/>
        <w:rPr>
          <w:rFonts w:asciiTheme="majorBidi" w:eastAsia="Calibri" w:hAnsiTheme="majorBidi" w:cstheme="majorBidi"/>
          <w:b/>
          <w:bCs/>
          <w:sz w:val="28"/>
          <w:szCs w:val="28"/>
          <w:rtl/>
        </w:rPr>
      </w:pPr>
      <w:r w:rsidRPr="00E95A4F">
        <w:rPr>
          <w:rFonts w:asciiTheme="majorBidi" w:eastAsia="Calibri" w:hAnsiTheme="majorBidi" w:cstheme="majorBidi"/>
          <w:b/>
          <w:bCs/>
          <w:sz w:val="28"/>
          <w:szCs w:val="28"/>
          <w:rtl/>
          <w:lang w:bidi="ar-DZ"/>
        </w:rPr>
        <w:t>11</w:t>
      </w:r>
      <w:r w:rsidRPr="00E95A4F">
        <w:rPr>
          <w:rFonts w:asciiTheme="majorBidi" w:eastAsia="Calibri" w:hAnsiTheme="majorBidi" w:cstheme="majorBidi"/>
          <w:b/>
          <w:bCs/>
          <w:sz w:val="28"/>
          <w:szCs w:val="28"/>
          <w:rtl/>
        </w:rPr>
        <w:t>- محمد توفيق ماضي . سلسلة الأساليب الكمية للجميع ( البرمجة الخطية والتوزيع الأمثل للموارد المحدودة ) ، الإسكندرية : المكتب العربي الحديث ، 1999 م .</w:t>
      </w:r>
    </w:p>
    <w:p w:rsidR="00C3600B" w:rsidRPr="00E95A4F" w:rsidRDefault="00C3600B" w:rsidP="00C3600B">
      <w:pPr>
        <w:spacing w:after="0" w:line="360" w:lineRule="auto"/>
        <w:rPr>
          <w:rFonts w:asciiTheme="majorBidi" w:hAnsiTheme="majorBidi" w:cstheme="majorBidi"/>
          <w:b/>
          <w:bCs/>
          <w:sz w:val="28"/>
          <w:szCs w:val="28"/>
          <w:rtl/>
          <w:lang w:bidi="ar-EG"/>
        </w:rPr>
      </w:pPr>
      <w:r w:rsidRPr="00E95A4F">
        <w:rPr>
          <w:rFonts w:asciiTheme="majorBidi" w:hAnsiTheme="majorBidi" w:cstheme="majorBidi"/>
          <w:b/>
          <w:bCs/>
          <w:sz w:val="28"/>
          <w:szCs w:val="28"/>
          <w:rtl/>
        </w:rPr>
        <w:t>12</w:t>
      </w:r>
      <w:r w:rsidRPr="00E95A4F">
        <w:rPr>
          <w:rFonts w:asciiTheme="majorBidi" w:hAnsiTheme="majorBidi" w:cstheme="majorBidi"/>
          <w:b/>
          <w:bCs/>
          <w:sz w:val="28"/>
          <w:szCs w:val="28"/>
          <w:lang w:bidi="ar-EG"/>
        </w:rPr>
        <w:t xml:space="preserve">- Brace .N. SPSS – Version 8,9,10. London : Mc </w:t>
      </w:r>
      <w:proofErr w:type="spellStart"/>
      <w:r w:rsidRPr="00E95A4F">
        <w:rPr>
          <w:rFonts w:asciiTheme="majorBidi" w:hAnsiTheme="majorBidi" w:cstheme="majorBidi"/>
          <w:b/>
          <w:bCs/>
          <w:sz w:val="28"/>
          <w:szCs w:val="28"/>
          <w:lang w:bidi="ar-EG"/>
        </w:rPr>
        <w:t>Millan</w:t>
      </w:r>
      <w:proofErr w:type="spellEnd"/>
      <w:r w:rsidRPr="00E95A4F">
        <w:rPr>
          <w:rFonts w:asciiTheme="majorBidi" w:hAnsiTheme="majorBidi" w:cstheme="majorBidi"/>
          <w:b/>
          <w:bCs/>
          <w:sz w:val="28"/>
          <w:szCs w:val="28"/>
          <w:lang w:bidi="ar-EG"/>
        </w:rPr>
        <w:t xml:space="preserve"> , LTD 2000</w:t>
      </w:r>
    </w:p>
    <w:p w:rsidR="00681D11" w:rsidRPr="00E95A4F" w:rsidRDefault="00C3600B" w:rsidP="00E95A4F">
      <w:pPr>
        <w:spacing w:after="0" w:line="360" w:lineRule="auto"/>
        <w:jc w:val="right"/>
        <w:rPr>
          <w:rFonts w:asciiTheme="majorBidi" w:hAnsiTheme="majorBidi" w:cstheme="majorBidi"/>
          <w:b/>
          <w:bCs/>
          <w:sz w:val="28"/>
          <w:szCs w:val="28"/>
          <w:rtl/>
          <w:lang w:bidi="ar-DZ"/>
        </w:rPr>
      </w:pPr>
      <w:r w:rsidRPr="00E95A4F">
        <w:rPr>
          <w:rFonts w:asciiTheme="majorBidi" w:hAnsiTheme="majorBidi" w:cstheme="majorBidi"/>
          <w:b/>
          <w:bCs/>
          <w:sz w:val="28"/>
          <w:szCs w:val="28"/>
          <w:lang w:bidi="ar-EG"/>
        </w:rPr>
        <w:t>13- Keith .T. “Latent Variables Structural Equation Models LISREL.1999</w:t>
      </w:r>
    </w:p>
    <w:sectPr w:rsidR="00681D11" w:rsidRPr="00E95A4F" w:rsidSect="00FA63A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831C9"/>
    <w:multiLevelType w:val="hybridMultilevel"/>
    <w:tmpl w:val="6BAC3BA2"/>
    <w:lvl w:ilvl="0" w:tplc="057CB166">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730BC2"/>
    <w:multiLevelType w:val="singleLevel"/>
    <w:tmpl w:val="7F1E2FC0"/>
    <w:lvl w:ilvl="0">
      <w:start w:val="1"/>
      <w:numFmt w:val="decimal"/>
      <w:lvlText w:val="%1-"/>
      <w:lvlJc w:val="left"/>
      <w:pPr>
        <w:tabs>
          <w:tab w:val="num" w:pos="885"/>
        </w:tabs>
        <w:ind w:left="885" w:hanging="375"/>
      </w:pPr>
      <w:rPr>
        <w:rFonts w:hint="default"/>
        <w:sz w:val="30"/>
      </w:rPr>
    </w:lvl>
  </w:abstractNum>
  <w:abstractNum w:abstractNumId="2">
    <w:nsid w:val="504A7DA8"/>
    <w:multiLevelType w:val="hybridMultilevel"/>
    <w:tmpl w:val="D80E117A"/>
    <w:lvl w:ilvl="0" w:tplc="2E002E2A">
      <w:start w:val="1"/>
      <w:numFmt w:val="bullet"/>
      <w:lvlText w:val=""/>
      <w:lvlJc w:val="left"/>
      <w:pPr>
        <w:tabs>
          <w:tab w:val="num" w:pos="720"/>
        </w:tabs>
        <w:ind w:left="720" w:hanging="360"/>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81D11"/>
    <w:rsid w:val="00094BBC"/>
    <w:rsid w:val="00681D11"/>
    <w:rsid w:val="00AE1158"/>
    <w:rsid w:val="00C3600B"/>
    <w:rsid w:val="00E95A4F"/>
    <w:rsid w:val="00FA63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3A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00B"/>
    <w:pPr>
      <w:bidi w:val="0"/>
      <w:ind w:left="720"/>
      <w:contextualSpacing/>
    </w:pPr>
  </w:style>
  <w:style w:type="paragraph" w:styleId="2">
    <w:name w:val="Body Text Indent 2"/>
    <w:basedOn w:val="a"/>
    <w:link w:val="2Char"/>
    <w:unhideWhenUsed/>
    <w:rsid w:val="00C3600B"/>
    <w:pPr>
      <w:bidi w:val="0"/>
      <w:spacing w:after="120" w:line="480" w:lineRule="auto"/>
      <w:ind w:left="360"/>
    </w:pPr>
  </w:style>
  <w:style w:type="character" w:customStyle="1" w:styleId="2Char">
    <w:name w:val="نص أساسي بمسافة بادئة 2 Char"/>
    <w:basedOn w:val="a0"/>
    <w:link w:val="2"/>
    <w:rsid w:val="00C3600B"/>
  </w:style>
  <w:style w:type="paragraph" w:styleId="a4">
    <w:name w:val="No Spacing"/>
    <w:uiPriority w:val="1"/>
    <w:qFormat/>
    <w:rsid w:val="00C3600B"/>
    <w:pPr>
      <w:bidi/>
      <w:spacing w:after="0" w:line="240" w:lineRule="auto"/>
    </w:pPr>
    <w:rPr>
      <w:rFonts w:ascii="Times New Roman" w:eastAsia="Times New Roman" w:hAnsi="Times New Roman" w:cs="Times New Roman"/>
      <w:sz w:val="24"/>
      <w:szCs w:val="24"/>
      <w:lang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21.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3.wmf"/><Relationship Id="rId42"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6.bin"/><Relationship Id="rId37" Type="http://schemas.openxmlformats.org/officeDocument/2006/relationships/image" Target="media/image14.wmf"/><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3.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5</cp:revision>
  <dcterms:created xsi:type="dcterms:W3CDTF">2018-10-15T03:26:00Z</dcterms:created>
  <dcterms:modified xsi:type="dcterms:W3CDTF">2018-10-15T04:19:00Z</dcterms:modified>
</cp:coreProperties>
</file>